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C4B97" w:rsidRDefault="000C4B97"/>
    <w:p w:rsidR="000C4B97" w:rsidRDefault="000C4B97">
      <w:r>
        <w:t>Religion</w:t>
      </w:r>
    </w:p>
    <w:p w:rsidR="000C4B97" w:rsidRDefault="000C4B97">
      <w:r>
        <w:t>FRQ</w:t>
      </w:r>
    </w:p>
    <w:p w:rsidR="000C4B97" w:rsidRDefault="000C4B97"/>
    <w:p w:rsidR="000C4B97" w:rsidRDefault="000C4B97" w:rsidP="000C4B97">
      <w:pPr>
        <w:pStyle w:val="ListParagraph"/>
        <w:numPr>
          <w:ilvl w:val="0"/>
          <w:numId w:val="1"/>
        </w:numPr>
      </w:pPr>
      <w:r>
        <w:t xml:space="preserve">Most religions leave their mark on the cultural landscape in their own way.  Choose three religions and describe how each </w:t>
      </w:r>
      <w:r w:rsidR="006A06DF">
        <w:t>has</w:t>
      </w:r>
      <w:r>
        <w:t xml:space="preserve"> made their mark on th</w:t>
      </w:r>
      <w:r w:rsidR="006A06DF">
        <w:t>e landscape.  How does these religions’ impact on landscape reflect their values or beliefs?  How does a religion’s cultural landscape compare between its hearth and the periphery?</w:t>
      </w:r>
    </w:p>
    <w:sectPr w:rsidR="000C4B97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700"/>
    <w:multiLevelType w:val="hybridMultilevel"/>
    <w:tmpl w:val="12E09452"/>
    <w:lvl w:ilvl="0" w:tplc="BA0E4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4B97"/>
    <w:rsid w:val="000C4B97"/>
    <w:rsid w:val="006A06DF"/>
    <w:rsid w:val="00835BAF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1</cp:revision>
  <dcterms:created xsi:type="dcterms:W3CDTF">2010-11-08T22:59:00Z</dcterms:created>
  <dcterms:modified xsi:type="dcterms:W3CDTF">2010-11-08T23:18:00Z</dcterms:modified>
</cp:coreProperties>
</file>