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E4" w:rsidRPr="006F637D" w:rsidRDefault="008444E4" w:rsidP="008444E4">
      <w:pPr>
        <w:spacing w:after="0"/>
      </w:pPr>
      <w:r w:rsidRPr="006F637D">
        <w:t>International Relations</w:t>
      </w:r>
    </w:p>
    <w:p w:rsidR="008444E4" w:rsidRPr="006F637D" w:rsidRDefault="008444E4" w:rsidP="008444E4">
      <w:pPr>
        <w:spacing w:after="0"/>
      </w:pPr>
      <w:r w:rsidRPr="006F637D">
        <w:t>Course Syllabus and Outline</w:t>
      </w:r>
    </w:p>
    <w:p w:rsidR="008444E4" w:rsidRPr="006F637D" w:rsidRDefault="008444E4" w:rsidP="008444E4">
      <w:pPr>
        <w:spacing w:after="0"/>
      </w:pPr>
      <w:r w:rsidRPr="006F637D">
        <w:t>Mr. Sutton</w:t>
      </w:r>
    </w:p>
    <w:p w:rsidR="008444E4" w:rsidRDefault="008444E4" w:rsidP="008444E4">
      <w:pPr>
        <w:spacing w:after="0"/>
      </w:pPr>
    </w:p>
    <w:p w:rsidR="006F637D" w:rsidRDefault="006F637D" w:rsidP="008444E4">
      <w:pPr>
        <w:spacing w:after="0"/>
      </w:pPr>
    </w:p>
    <w:p w:rsidR="006F637D" w:rsidRPr="006F637D" w:rsidRDefault="006F637D" w:rsidP="008444E4">
      <w:pPr>
        <w:spacing w:after="0"/>
      </w:pPr>
    </w:p>
    <w:p w:rsidR="008444E4" w:rsidRPr="006F637D" w:rsidRDefault="008444E4" w:rsidP="008444E4">
      <w:pPr>
        <w:spacing w:after="0"/>
        <w:rPr>
          <w:b/>
        </w:rPr>
      </w:pPr>
      <w:r w:rsidRPr="006F637D">
        <w:rPr>
          <w:b/>
        </w:rPr>
        <w:t>Course Description:</w:t>
      </w:r>
    </w:p>
    <w:p w:rsidR="008444E4" w:rsidRPr="006F637D" w:rsidRDefault="008444E4" w:rsidP="008444E4">
      <w:pPr>
        <w:spacing w:after="0"/>
      </w:pPr>
    </w:p>
    <w:p w:rsidR="00F92B43" w:rsidRPr="006F637D" w:rsidRDefault="00F92B43" w:rsidP="00F92B43">
      <w:pPr>
        <w:spacing w:after="0"/>
        <w:ind w:firstLine="720"/>
        <w:rPr>
          <w:color w:val="000000"/>
        </w:rPr>
      </w:pPr>
      <w:r w:rsidRPr="006F637D">
        <w:rPr>
          <w:color w:val="000000"/>
        </w:rPr>
        <w:t>This course is designed to provide students with a broad introduction to the study of international politics and will focus on significant themes and debates in the arena of contemporary international affairs. The course will introduce students to a variety of theoretical approaches to understanding these contemporary issues. It will also emphasize case-study analysis, both as a tool for applying theoretical analysis to the study of real-world events and as a tool for evaluating competing theoretical approaches. As so many of the topics studied in this course are the subject of ongoing debate (or even controversy) in both national and international arenas, the course relies on vigorous classroom discussion and active debate as a means of understanding and evaluating all sides of each issue.</w:t>
      </w:r>
    </w:p>
    <w:p w:rsidR="00F92B43" w:rsidRPr="006F637D" w:rsidRDefault="008444E4" w:rsidP="00F92B43">
      <w:pPr>
        <w:spacing w:after="0"/>
        <w:ind w:firstLine="720"/>
        <w:rPr>
          <w:color w:val="000000"/>
        </w:rPr>
      </w:pPr>
      <w:r w:rsidRPr="006F637D">
        <w:rPr>
          <w:color w:val="000000"/>
        </w:rPr>
        <w:t>The first third of the course is an examination of</w:t>
      </w:r>
      <w:r w:rsidR="004A7B82" w:rsidRPr="006F637D">
        <w:rPr>
          <w:color w:val="000000"/>
        </w:rPr>
        <w:t xml:space="preserve"> the main International Relations theories used to help explain trends and developments in the creation of world entities and the interactions between them</w:t>
      </w:r>
      <w:r w:rsidRPr="006F637D">
        <w:rPr>
          <w:color w:val="000000"/>
        </w:rPr>
        <w:t>. The second third of the course will be a brief survey of world history from 1790 to the present. We will discuss and debate how well opposing theories explain critical historical events from that time period. In the final third of the course we will attempt to apply the theories that you learned at the beginning of the course to contemporary issues in international politics.</w:t>
      </w:r>
      <w:r w:rsidR="004A7B82" w:rsidRPr="006F637D">
        <w:rPr>
          <w:color w:val="000000"/>
        </w:rPr>
        <w:t xml:space="preserve">  </w:t>
      </w:r>
    </w:p>
    <w:p w:rsidR="00F92B43" w:rsidRDefault="00F92B43" w:rsidP="00F92B43">
      <w:pPr>
        <w:spacing w:after="0"/>
        <w:rPr>
          <w:color w:val="000000"/>
        </w:rPr>
      </w:pPr>
    </w:p>
    <w:p w:rsidR="006F637D" w:rsidRPr="006F637D" w:rsidRDefault="006F637D" w:rsidP="00F92B43">
      <w:pPr>
        <w:spacing w:after="0"/>
        <w:rPr>
          <w:color w:val="000000"/>
        </w:rPr>
      </w:pPr>
    </w:p>
    <w:p w:rsidR="00F92B43" w:rsidRPr="006F637D" w:rsidRDefault="00F92B43" w:rsidP="00F92B43">
      <w:pPr>
        <w:spacing w:after="0"/>
        <w:rPr>
          <w:b/>
          <w:color w:val="000000"/>
        </w:rPr>
      </w:pPr>
      <w:r w:rsidRPr="006F637D">
        <w:rPr>
          <w:b/>
          <w:color w:val="000000"/>
        </w:rPr>
        <w:t>Course Objectives:</w:t>
      </w:r>
    </w:p>
    <w:p w:rsidR="004A01E4" w:rsidRPr="006F637D" w:rsidRDefault="004A01E4" w:rsidP="004A01E4">
      <w:pPr>
        <w:numPr>
          <w:ilvl w:val="0"/>
          <w:numId w:val="4"/>
        </w:numPr>
        <w:spacing w:before="100" w:beforeAutospacing="1" w:after="100" w:afterAutospacing="1" w:line="240" w:lineRule="auto"/>
        <w:rPr>
          <w:rFonts w:eastAsia="Times New Roman" w:cs="Times New Roman"/>
        </w:rPr>
      </w:pPr>
      <w:r w:rsidRPr="006F637D">
        <w:rPr>
          <w:rFonts w:eastAsia="Times New Roman" w:cs="Times New Roman"/>
        </w:rPr>
        <w:t>Apply the key</w:t>
      </w:r>
      <w:r w:rsidRPr="006F637D">
        <w:rPr>
          <w:rFonts w:eastAsia="Times New Roman" w:cs="Times New Roman"/>
        </w:rPr>
        <w:t xml:space="preserve"> theories and approaches in the discipline of International Relations</w:t>
      </w:r>
      <w:r w:rsidRPr="006F637D">
        <w:rPr>
          <w:rFonts w:eastAsia="Times New Roman" w:cs="Times New Roman"/>
        </w:rPr>
        <w:t xml:space="preserve"> to a variety of different international and global issues.</w:t>
      </w:r>
    </w:p>
    <w:p w:rsidR="004A01E4" w:rsidRPr="006F637D" w:rsidRDefault="004A01E4" w:rsidP="004A01E4">
      <w:pPr>
        <w:numPr>
          <w:ilvl w:val="0"/>
          <w:numId w:val="4"/>
        </w:numPr>
        <w:spacing w:before="100" w:beforeAutospacing="1" w:after="100" w:afterAutospacing="1" w:line="240" w:lineRule="auto"/>
        <w:rPr>
          <w:rFonts w:eastAsia="Times New Roman" w:cs="Times New Roman"/>
        </w:rPr>
      </w:pPr>
      <w:r w:rsidRPr="006F637D">
        <w:rPr>
          <w:rFonts w:eastAsia="Times New Roman" w:cs="Times New Roman"/>
        </w:rPr>
        <w:t>Explain</w:t>
      </w:r>
      <w:r w:rsidRPr="006F637D">
        <w:rPr>
          <w:rFonts w:eastAsia="Times New Roman" w:cs="Times New Roman"/>
        </w:rPr>
        <w:t xml:space="preserve"> major substantive themes in International Relations</w:t>
      </w:r>
    </w:p>
    <w:p w:rsidR="004A01E4" w:rsidRPr="006F637D" w:rsidRDefault="004A01E4" w:rsidP="004A01E4">
      <w:pPr>
        <w:numPr>
          <w:ilvl w:val="0"/>
          <w:numId w:val="4"/>
        </w:numPr>
        <w:spacing w:before="100" w:beforeAutospacing="1" w:after="100" w:afterAutospacing="1" w:line="240" w:lineRule="auto"/>
        <w:rPr>
          <w:rFonts w:eastAsia="Times New Roman" w:cs="Times New Roman"/>
        </w:rPr>
      </w:pPr>
      <w:r w:rsidRPr="006F637D">
        <w:rPr>
          <w:rFonts w:eastAsia="Times New Roman" w:cs="Times New Roman"/>
        </w:rPr>
        <w:t>Distinguish</w:t>
      </w:r>
      <w:r w:rsidRPr="006F637D">
        <w:rPr>
          <w:rFonts w:eastAsia="Times New Roman" w:cs="Times New Roman"/>
        </w:rPr>
        <w:t xml:space="preserve"> major international and regiona</w:t>
      </w:r>
      <w:r w:rsidRPr="006F637D">
        <w:rPr>
          <w:rFonts w:eastAsia="Times New Roman" w:cs="Times New Roman"/>
        </w:rPr>
        <w:t>l institutions</w:t>
      </w:r>
      <w:r w:rsidRPr="006F637D">
        <w:rPr>
          <w:rFonts w:eastAsia="Times New Roman" w:cs="Times New Roman"/>
        </w:rPr>
        <w:t xml:space="preserve"> as well as significan</w:t>
      </w:r>
      <w:r w:rsidRPr="006F637D">
        <w:rPr>
          <w:rFonts w:eastAsia="Times New Roman" w:cs="Times New Roman"/>
        </w:rPr>
        <w:t>t developments in world affairs.</w:t>
      </w:r>
    </w:p>
    <w:p w:rsidR="004A01E4" w:rsidRPr="006F637D" w:rsidRDefault="004A01E4" w:rsidP="004A01E4">
      <w:pPr>
        <w:numPr>
          <w:ilvl w:val="0"/>
          <w:numId w:val="4"/>
        </w:numPr>
        <w:spacing w:before="100" w:beforeAutospacing="1" w:after="100" w:afterAutospacing="1" w:line="240" w:lineRule="auto"/>
        <w:rPr>
          <w:rFonts w:eastAsia="Times New Roman" w:cs="Times New Roman"/>
        </w:rPr>
      </w:pPr>
      <w:r w:rsidRPr="006F637D">
        <w:rPr>
          <w:rFonts w:eastAsia="Times New Roman" w:cs="Times New Roman"/>
        </w:rPr>
        <w:t xml:space="preserve">Accurately identify the </w:t>
      </w:r>
      <w:r w:rsidR="00D42594" w:rsidRPr="006F637D">
        <w:rPr>
          <w:rFonts w:eastAsia="Times New Roman" w:cs="Times New Roman"/>
        </w:rPr>
        <w:t xml:space="preserve">global </w:t>
      </w:r>
      <w:r w:rsidRPr="006F637D">
        <w:rPr>
          <w:rFonts w:eastAsia="Times New Roman" w:cs="Times New Roman"/>
        </w:rPr>
        <w:t>geographic location of countries</w:t>
      </w:r>
      <w:r w:rsidR="00D42594" w:rsidRPr="006F637D">
        <w:rPr>
          <w:rFonts w:eastAsia="Times New Roman" w:cs="Times New Roman"/>
        </w:rPr>
        <w:t>/states</w:t>
      </w:r>
      <w:r w:rsidRPr="006F637D">
        <w:rPr>
          <w:rFonts w:eastAsia="Times New Roman" w:cs="Times New Roman"/>
        </w:rPr>
        <w:t>, physical features, ethic regions, religious regions</w:t>
      </w:r>
      <w:r w:rsidR="00D42594" w:rsidRPr="006F637D">
        <w:rPr>
          <w:rFonts w:eastAsia="Times New Roman" w:cs="Times New Roman"/>
        </w:rPr>
        <w:t>, and key economic zones</w:t>
      </w:r>
    </w:p>
    <w:p w:rsidR="004A01E4" w:rsidRPr="006F637D" w:rsidRDefault="00D42594" w:rsidP="004A01E4">
      <w:pPr>
        <w:numPr>
          <w:ilvl w:val="0"/>
          <w:numId w:val="4"/>
        </w:numPr>
        <w:spacing w:before="100" w:beforeAutospacing="1" w:after="100" w:afterAutospacing="1" w:line="240" w:lineRule="auto"/>
        <w:rPr>
          <w:rFonts w:eastAsia="Times New Roman" w:cs="Times New Roman"/>
        </w:rPr>
      </w:pPr>
      <w:r w:rsidRPr="006F637D">
        <w:rPr>
          <w:rFonts w:eastAsia="Times New Roman" w:cs="Times New Roman"/>
        </w:rPr>
        <w:t>Develop rational arguments based on established theory and verifiable evidence to support and justify a particular position on a multitude of course topics.</w:t>
      </w:r>
    </w:p>
    <w:p w:rsidR="004A01E4" w:rsidRPr="006F637D" w:rsidRDefault="00D42594" w:rsidP="004A01E4">
      <w:pPr>
        <w:numPr>
          <w:ilvl w:val="0"/>
          <w:numId w:val="4"/>
        </w:numPr>
        <w:spacing w:before="100" w:beforeAutospacing="1" w:after="100" w:afterAutospacing="1" w:line="240" w:lineRule="auto"/>
        <w:rPr>
          <w:rFonts w:eastAsia="Times New Roman" w:cs="Times New Roman"/>
        </w:rPr>
      </w:pPr>
      <w:r w:rsidRPr="006F637D">
        <w:rPr>
          <w:rFonts w:eastAsia="Times New Roman" w:cs="Times New Roman"/>
        </w:rPr>
        <w:t>Develop teamwork, organization, goal-setting, and time management skills</w:t>
      </w:r>
    </w:p>
    <w:p w:rsidR="00D42594" w:rsidRPr="006F637D" w:rsidRDefault="00D42594" w:rsidP="004A01E4">
      <w:pPr>
        <w:numPr>
          <w:ilvl w:val="0"/>
          <w:numId w:val="4"/>
        </w:numPr>
        <w:spacing w:before="100" w:beforeAutospacing="1" w:after="100" w:afterAutospacing="1" w:line="240" w:lineRule="auto"/>
        <w:rPr>
          <w:rFonts w:eastAsia="Times New Roman" w:cs="Times New Roman"/>
        </w:rPr>
      </w:pPr>
      <w:r w:rsidRPr="006F637D">
        <w:rPr>
          <w:rFonts w:eastAsia="Times New Roman" w:cs="Times New Roman"/>
        </w:rPr>
        <w:t>Have fun trying to make sense of this crazy world</w:t>
      </w:r>
    </w:p>
    <w:p w:rsidR="009C6F6D" w:rsidRDefault="009C6F6D" w:rsidP="009C6F6D">
      <w:pPr>
        <w:spacing w:before="100" w:beforeAutospacing="1" w:after="100" w:afterAutospacing="1" w:line="240" w:lineRule="auto"/>
        <w:rPr>
          <w:rFonts w:eastAsia="Times New Roman" w:cs="Times New Roman"/>
          <w:sz w:val="24"/>
          <w:szCs w:val="24"/>
        </w:rPr>
      </w:pPr>
    </w:p>
    <w:p w:rsidR="009C6F6D" w:rsidRDefault="009C6F6D" w:rsidP="009C6F6D">
      <w:pPr>
        <w:spacing w:before="100" w:beforeAutospacing="1" w:after="100" w:afterAutospacing="1" w:line="240" w:lineRule="auto"/>
        <w:rPr>
          <w:rFonts w:eastAsia="Times New Roman" w:cs="Times New Roman"/>
          <w:sz w:val="24"/>
          <w:szCs w:val="24"/>
        </w:rPr>
      </w:pPr>
    </w:p>
    <w:p w:rsidR="009C6F6D" w:rsidRDefault="009C6F6D" w:rsidP="009C6F6D">
      <w:pPr>
        <w:spacing w:before="100" w:beforeAutospacing="1" w:after="100" w:afterAutospacing="1" w:line="240" w:lineRule="auto"/>
        <w:rPr>
          <w:rFonts w:eastAsia="Times New Roman" w:cs="Times New Roman"/>
          <w:sz w:val="24"/>
          <w:szCs w:val="24"/>
        </w:rPr>
      </w:pPr>
    </w:p>
    <w:p w:rsidR="006F637D" w:rsidRDefault="006F637D" w:rsidP="009C6F6D">
      <w:pPr>
        <w:spacing w:before="100" w:beforeAutospacing="1" w:after="100" w:afterAutospacing="1" w:line="240" w:lineRule="auto"/>
        <w:rPr>
          <w:rFonts w:eastAsia="Times New Roman" w:cs="Times New Roman"/>
          <w:sz w:val="24"/>
          <w:szCs w:val="24"/>
        </w:rPr>
      </w:pPr>
    </w:p>
    <w:p w:rsidR="006F637D" w:rsidRDefault="006F637D" w:rsidP="009C6F6D">
      <w:pPr>
        <w:spacing w:before="100" w:beforeAutospacing="1" w:after="100" w:afterAutospacing="1" w:line="240" w:lineRule="auto"/>
        <w:rPr>
          <w:rFonts w:eastAsia="Times New Roman" w:cs="Times New Roman"/>
          <w:sz w:val="24"/>
          <w:szCs w:val="24"/>
        </w:rPr>
      </w:pPr>
    </w:p>
    <w:p w:rsidR="00D42594" w:rsidRPr="006F637D" w:rsidRDefault="00D42594" w:rsidP="00D42594">
      <w:pPr>
        <w:spacing w:before="100" w:beforeAutospacing="1" w:after="100" w:afterAutospacing="1" w:line="240" w:lineRule="auto"/>
        <w:rPr>
          <w:rFonts w:eastAsia="Times New Roman" w:cs="Times New Roman"/>
          <w:b/>
        </w:rPr>
      </w:pPr>
      <w:r w:rsidRPr="006F637D">
        <w:rPr>
          <w:rFonts w:eastAsia="Times New Roman" w:cs="Times New Roman"/>
          <w:b/>
        </w:rPr>
        <w:t>Course Materials:</w:t>
      </w:r>
    </w:p>
    <w:p w:rsidR="00D42594" w:rsidRPr="006F637D" w:rsidRDefault="00E53205" w:rsidP="00D42594">
      <w:pPr>
        <w:spacing w:before="100" w:beforeAutospacing="1" w:after="100" w:afterAutospacing="1" w:line="240" w:lineRule="auto"/>
        <w:rPr>
          <w:rFonts w:eastAsia="Times New Roman" w:cs="Times New Roman"/>
        </w:rPr>
      </w:pPr>
      <w:r>
        <w:rPr>
          <w:rFonts w:eastAsia="Times New Roman" w:cs="Times New Roman"/>
          <w:sz w:val="24"/>
          <w:szCs w:val="24"/>
        </w:rPr>
        <w:tab/>
      </w:r>
      <w:r w:rsidR="009C6F6D" w:rsidRPr="006F637D">
        <w:rPr>
          <w:rFonts w:eastAsia="Times New Roman" w:cs="Times New Roman"/>
        </w:rPr>
        <w:t>There is no set textbook for this course.  We’ll be using a wide variety of information resources (magazine articles, books, websites, historical documents, maps, legal documents, documentary films, movies, artwork, etc…), access to all of which you will be given as they are needed.</w:t>
      </w:r>
    </w:p>
    <w:p w:rsidR="00E53205" w:rsidRPr="006F637D" w:rsidRDefault="00E53205" w:rsidP="00E53205">
      <w:pPr>
        <w:spacing w:after="0"/>
        <w:ind w:firstLine="720"/>
        <w:rPr>
          <w:b/>
        </w:rPr>
      </w:pPr>
      <w:r w:rsidRPr="006F637D">
        <w:rPr>
          <w:b/>
        </w:rPr>
        <w:t>Class Website:</w:t>
      </w:r>
    </w:p>
    <w:p w:rsidR="00E53205" w:rsidRPr="006F637D" w:rsidRDefault="00E53205" w:rsidP="00E53205">
      <w:pPr>
        <w:spacing w:after="0"/>
        <w:rPr>
          <w:b/>
        </w:rPr>
      </w:pPr>
      <w:hyperlink r:id="rId5" w:history="1">
        <w:r w:rsidRPr="006F637D">
          <w:rPr>
            <w:rStyle w:val="Hyperlink"/>
            <w:b/>
          </w:rPr>
          <w:t>mrsuttonsclass.weebly.com</w:t>
        </w:r>
      </w:hyperlink>
      <w:r w:rsidRPr="006F637D">
        <w:rPr>
          <w:b/>
        </w:rPr>
        <w:t xml:space="preserve"> </w:t>
      </w:r>
    </w:p>
    <w:p w:rsidR="00E53205" w:rsidRPr="006F637D" w:rsidRDefault="00E53205" w:rsidP="00E53205">
      <w:pPr>
        <w:spacing w:after="0"/>
      </w:pPr>
      <w:r w:rsidRPr="006F637D">
        <w:rPr>
          <w:b/>
        </w:rPr>
        <w:tab/>
      </w:r>
      <w:r w:rsidRPr="006F637D">
        <w:t>The class website is really important!  There, you will find this syllabus, weekly outlines and assignments, links to a digital version of your textbook, and a whole lot more.  Make sure you make good use of it often!</w:t>
      </w:r>
    </w:p>
    <w:p w:rsidR="00E53205" w:rsidRPr="006F637D" w:rsidRDefault="00E53205" w:rsidP="00E53205">
      <w:pPr>
        <w:spacing w:after="0"/>
      </w:pPr>
    </w:p>
    <w:p w:rsidR="00E53205" w:rsidRPr="00E53205" w:rsidRDefault="00E53205" w:rsidP="00E53205">
      <w:pPr>
        <w:rPr>
          <w:b/>
        </w:rPr>
      </w:pPr>
      <w:r>
        <w:rPr>
          <w:b/>
        </w:rPr>
        <w:t xml:space="preserve">             </w:t>
      </w:r>
      <w:r w:rsidRPr="00E53205">
        <w:rPr>
          <w:b/>
        </w:rPr>
        <w:t>Supplies Suggested:</w:t>
      </w:r>
    </w:p>
    <w:p w:rsidR="00E53205" w:rsidRDefault="00E53205" w:rsidP="00E53205">
      <w:pPr>
        <w:pStyle w:val="ListParagraph"/>
        <w:numPr>
          <w:ilvl w:val="0"/>
          <w:numId w:val="6"/>
        </w:numPr>
        <w:spacing w:after="0" w:line="240" w:lineRule="auto"/>
      </w:pPr>
      <w:r>
        <w:t xml:space="preserve">Writing supplies: pen/pencil </w:t>
      </w:r>
    </w:p>
    <w:p w:rsidR="00E53205" w:rsidRDefault="00E53205" w:rsidP="00E53205">
      <w:pPr>
        <w:pStyle w:val="ListParagraph"/>
        <w:numPr>
          <w:ilvl w:val="0"/>
          <w:numId w:val="6"/>
        </w:numPr>
        <w:spacing w:after="0" w:line="240" w:lineRule="auto"/>
      </w:pPr>
      <w:r>
        <w:t xml:space="preserve">A binder </w:t>
      </w:r>
    </w:p>
    <w:p w:rsidR="00E53205" w:rsidRDefault="00E53205" w:rsidP="00E53205">
      <w:pPr>
        <w:pStyle w:val="ListParagraph"/>
        <w:numPr>
          <w:ilvl w:val="0"/>
          <w:numId w:val="6"/>
        </w:numPr>
        <w:spacing w:after="0" w:line="240" w:lineRule="auto"/>
      </w:pPr>
      <w:r>
        <w:t>Notebook paper</w:t>
      </w:r>
    </w:p>
    <w:p w:rsidR="00E53205" w:rsidRDefault="00E53205" w:rsidP="00E53205">
      <w:pPr>
        <w:pStyle w:val="ListParagraph"/>
        <w:numPr>
          <w:ilvl w:val="0"/>
          <w:numId w:val="6"/>
        </w:numPr>
        <w:spacing w:after="0" w:line="240" w:lineRule="auto"/>
      </w:pPr>
      <w:r>
        <w:t>2-3 hole-punched folders (for the binder)</w:t>
      </w:r>
    </w:p>
    <w:p w:rsidR="00E53205" w:rsidRDefault="00E53205" w:rsidP="00E53205">
      <w:pPr>
        <w:pStyle w:val="ListParagraph"/>
        <w:spacing w:after="0" w:line="276" w:lineRule="auto"/>
      </w:pPr>
    </w:p>
    <w:p w:rsidR="00E53205" w:rsidRPr="00603C6D" w:rsidRDefault="00E53205" w:rsidP="00E53205">
      <w:pPr>
        <w:rPr>
          <w:b/>
        </w:rPr>
      </w:pPr>
      <w:r>
        <w:rPr>
          <w:b/>
        </w:rPr>
        <w:t xml:space="preserve">             </w:t>
      </w:r>
      <w:r w:rsidRPr="00603C6D">
        <w:rPr>
          <w:b/>
        </w:rPr>
        <w:t>Supplies REQUIRED:</w:t>
      </w:r>
    </w:p>
    <w:p w:rsidR="00E53205" w:rsidRDefault="00E53205" w:rsidP="00E53205">
      <w:pPr>
        <w:pStyle w:val="ListParagraph"/>
        <w:numPr>
          <w:ilvl w:val="0"/>
          <w:numId w:val="6"/>
        </w:numPr>
        <w:spacing w:after="200" w:line="240" w:lineRule="auto"/>
      </w:pPr>
      <w:r>
        <w:t>Positive attitude (Optimism)</w:t>
      </w:r>
    </w:p>
    <w:p w:rsidR="00E53205" w:rsidRDefault="00E53205" w:rsidP="00E53205">
      <w:pPr>
        <w:pStyle w:val="ListParagraph"/>
        <w:numPr>
          <w:ilvl w:val="0"/>
          <w:numId w:val="6"/>
        </w:numPr>
        <w:spacing w:after="200" w:line="240" w:lineRule="auto"/>
      </w:pPr>
      <w:r>
        <w:t>Willingness to learn and discover</w:t>
      </w:r>
    </w:p>
    <w:p w:rsidR="00E53205" w:rsidRDefault="00E53205" w:rsidP="00E53205">
      <w:pPr>
        <w:pStyle w:val="ListParagraph"/>
        <w:numPr>
          <w:ilvl w:val="0"/>
          <w:numId w:val="6"/>
        </w:numPr>
        <w:spacing w:after="200" w:line="240" w:lineRule="auto"/>
      </w:pPr>
      <w:r>
        <w:t xml:space="preserve">Curiosity </w:t>
      </w:r>
    </w:p>
    <w:p w:rsidR="00E53205" w:rsidRDefault="00E53205" w:rsidP="00E53205">
      <w:pPr>
        <w:pStyle w:val="ListParagraph"/>
        <w:numPr>
          <w:ilvl w:val="0"/>
          <w:numId w:val="6"/>
        </w:numPr>
        <w:spacing w:after="200" w:line="240" w:lineRule="auto"/>
      </w:pPr>
      <w:r>
        <w:t>Work ethic (Grit)</w:t>
      </w:r>
    </w:p>
    <w:p w:rsidR="00E53205" w:rsidRPr="00E53205" w:rsidRDefault="00E53205" w:rsidP="00E53205">
      <w:pPr>
        <w:pStyle w:val="ListParagraph"/>
        <w:numPr>
          <w:ilvl w:val="0"/>
          <w:numId w:val="6"/>
        </w:numPr>
        <w:spacing w:after="200" w:line="240" w:lineRule="auto"/>
      </w:pPr>
      <w:proofErr w:type="spellStart"/>
      <w:r>
        <w:t>Self Control</w:t>
      </w:r>
      <w:proofErr w:type="spellEnd"/>
    </w:p>
    <w:p w:rsidR="009C6F6D" w:rsidRPr="006F637D" w:rsidRDefault="009C6F6D" w:rsidP="009C6F6D">
      <w:pPr>
        <w:rPr>
          <w:b/>
        </w:rPr>
      </w:pPr>
      <w:r w:rsidRPr="006F637D">
        <w:rPr>
          <w:b/>
        </w:rPr>
        <w:t>Policies:</w:t>
      </w:r>
    </w:p>
    <w:p w:rsidR="009C6F6D" w:rsidRPr="005A6DAC" w:rsidRDefault="009C6F6D" w:rsidP="009C6F6D">
      <w:pPr>
        <w:rPr>
          <w:b/>
        </w:rPr>
      </w:pPr>
      <w:r>
        <w:rPr>
          <w:b/>
          <w:sz w:val="24"/>
          <w:szCs w:val="24"/>
        </w:rPr>
        <w:tab/>
      </w:r>
      <w:r w:rsidRPr="005A6DAC">
        <w:rPr>
          <w:b/>
        </w:rPr>
        <w:t>Homework:</w:t>
      </w:r>
    </w:p>
    <w:p w:rsidR="009C6F6D" w:rsidRDefault="009C6F6D" w:rsidP="009C6F6D">
      <w:pPr>
        <w:rPr>
          <w:sz w:val="20"/>
          <w:szCs w:val="20"/>
        </w:rPr>
      </w:pPr>
      <w:r>
        <w:rPr>
          <w:sz w:val="20"/>
          <w:szCs w:val="20"/>
        </w:rPr>
        <w:tab/>
      </w:r>
      <w:r>
        <w:rPr>
          <w:sz w:val="20"/>
          <w:szCs w:val="20"/>
        </w:rPr>
        <w:t xml:space="preserve">When I assign you something to read, write, make, or view as a homework assignment, you need to complete that assignment </w:t>
      </w:r>
      <w:r w:rsidRPr="009C6F6D">
        <w:rPr>
          <w:b/>
          <w:sz w:val="20"/>
          <w:szCs w:val="20"/>
        </w:rPr>
        <w:t>by the stated due date</w:t>
      </w:r>
      <w:r>
        <w:rPr>
          <w:sz w:val="20"/>
          <w:szCs w:val="20"/>
        </w:rPr>
        <w:t>.  I ALWAYS have several intended purposes for you doing the activities I assign, principally because y</w:t>
      </w:r>
      <w:r>
        <w:rPr>
          <w:sz w:val="20"/>
          <w:szCs w:val="20"/>
        </w:rPr>
        <w:t>ou need that prior information in your head to fully take advantage of the lessons and activities that take place in the classroom</w:t>
      </w:r>
      <w:r>
        <w:rPr>
          <w:sz w:val="20"/>
          <w:szCs w:val="20"/>
        </w:rPr>
        <w:t xml:space="preserve"> following the assignment</w:t>
      </w:r>
      <w:r>
        <w:rPr>
          <w:sz w:val="20"/>
          <w:szCs w:val="20"/>
        </w:rPr>
        <w:t xml:space="preserve">.  Projects, research assignments, and special activities will have varying timeframes applied depending on the range of difficulty and time necessary for you to successfully complete the requirements of that particular learning experience.  However, a deadline is a DEADLINE… no late work will be accepted after that date (obviously, verifiable emergencies are an exception). </w:t>
      </w:r>
      <w:r w:rsidR="00860AFF">
        <w:rPr>
          <w:sz w:val="20"/>
          <w:szCs w:val="20"/>
        </w:rPr>
        <w:t xml:space="preserve"> Be prepared for class; participation and di</w:t>
      </w:r>
      <w:r w:rsidR="00E53205">
        <w:rPr>
          <w:sz w:val="20"/>
          <w:szCs w:val="20"/>
        </w:rPr>
        <w:t>scussion will play a major role and doing your prep-work for class will make all the difference.</w:t>
      </w:r>
    </w:p>
    <w:p w:rsidR="009C6F6D" w:rsidRPr="005A6DAC" w:rsidRDefault="009C6F6D" w:rsidP="009C6F6D">
      <w:pPr>
        <w:rPr>
          <w:b/>
        </w:rPr>
      </w:pPr>
      <w:r>
        <w:rPr>
          <w:sz w:val="20"/>
          <w:szCs w:val="20"/>
        </w:rPr>
        <w:tab/>
      </w:r>
      <w:r w:rsidRPr="005A6DAC">
        <w:rPr>
          <w:b/>
        </w:rPr>
        <w:t>Tests and Quizzes:</w:t>
      </w:r>
    </w:p>
    <w:p w:rsidR="009C6F6D" w:rsidRDefault="009C6F6D" w:rsidP="006F637D">
      <w:pPr>
        <w:rPr>
          <w:sz w:val="20"/>
          <w:szCs w:val="20"/>
        </w:rPr>
      </w:pPr>
      <w:r>
        <w:rPr>
          <w:sz w:val="20"/>
          <w:szCs w:val="20"/>
        </w:rPr>
        <w:tab/>
        <w:t>Typically, you can expe</w:t>
      </w:r>
      <w:r w:rsidR="00860AFF">
        <w:rPr>
          <w:sz w:val="20"/>
          <w:szCs w:val="20"/>
        </w:rPr>
        <w:t>ct to have a quiz</w:t>
      </w:r>
      <w:r>
        <w:rPr>
          <w:sz w:val="20"/>
          <w:szCs w:val="20"/>
        </w:rPr>
        <w:t xml:space="preserve"> every week</w:t>
      </w:r>
      <w:r w:rsidR="00860AFF">
        <w:rPr>
          <w:sz w:val="20"/>
          <w:szCs w:val="20"/>
        </w:rPr>
        <w:t xml:space="preserve"> and a test</w:t>
      </w:r>
      <w:r>
        <w:rPr>
          <w:sz w:val="20"/>
          <w:szCs w:val="20"/>
        </w:rPr>
        <w:t xml:space="preserve"> every two weeks</w:t>
      </w:r>
      <w:r w:rsidR="00860AFF">
        <w:rPr>
          <w:sz w:val="20"/>
          <w:szCs w:val="20"/>
        </w:rPr>
        <w:t xml:space="preserve"> depending on the rate and complexity of the material we’re covering</w:t>
      </w:r>
      <w:r>
        <w:rPr>
          <w:sz w:val="20"/>
          <w:szCs w:val="20"/>
        </w:rPr>
        <w:t xml:space="preserve">.  This is a generalization.  There are a few instances where you may have </w:t>
      </w:r>
      <w:r>
        <w:rPr>
          <w:sz w:val="20"/>
          <w:szCs w:val="20"/>
        </w:rPr>
        <w:lastRenderedPageBreak/>
        <w:t xml:space="preserve">tests closer together or farther apart in the schedule depending on what we’re covering or if we are engaged in a project of some kind. </w:t>
      </w:r>
      <w:r w:rsidR="00E53205">
        <w:rPr>
          <w:sz w:val="20"/>
          <w:szCs w:val="20"/>
        </w:rPr>
        <w:t xml:space="preserve"> There will be no weighted grading; this is a “total points” class so complete and participate in everything because its all of equal point value. </w:t>
      </w:r>
      <w:r>
        <w:rPr>
          <w:sz w:val="20"/>
          <w:szCs w:val="20"/>
        </w:rPr>
        <w:t xml:space="preserve"> Pay attention to the class calendar and your weekly outlines and you’ll be well informed and prepared. </w:t>
      </w:r>
      <w:r w:rsidR="00860AFF">
        <w:rPr>
          <w:sz w:val="20"/>
          <w:szCs w:val="20"/>
        </w:rPr>
        <w:t xml:space="preserve"> </w:t>
      </w:r>
    </w:p>
    <w:p w:rsidR="006F637D" w:rsidRPr="006F637D" w:rsidRDefault="006F637D" w:rsidP="006F637D">
      <w:pPr>
        <w:rPr>
          <w:sz w:val="20"/>
          <w:szCs w:val="20"/>
        </w:rPr>
      </w:pPr>
    </w:p>
    <w:p w:rsidR="00D42594" w:rsidRPr="006F637D" w:rsidRDefault="00D42594" w:rsidP="00D42594">
      <w:pPr>
        <w:rPr>
          <w:b/>
        </w:rPr>
      </w:pPr>
      <w:r w:rsidRPr="006F637D">
        <w:rPr>
          <w:b/>
        </w:rPr>
        <w:t>Class Expectations:</w:t>
      </w:r>
    </w:p>
    <w:p w:rsidR="00D42594" w:rsidRPr="006F637D" w:rsidRDefault="00D42594" w:rsidP="00D42594">
      <w:pPr>
        <w:pStyle w:val="ListParagraph"/>
        <w:numPr>
          <w:ilvl w:val="0"/>
          <w:numId w:val="5"/>
        </w:numPr>
        <w:spacing w:after="200" w:line="276" w:lineRule="auto"/>
      </w:pPr>
      <w:r w:rsidRPr="006F637D">
        <w:rPr>
          <w:b/>
        </w:rPr>
        <w:t>Be on time</w:t>
      </w:r>
      <w:r w:rsidRPr="006F637D">
        <w:t>... no excuses.  (In your seat at the bell.)</w:t>
      </w:r>
    </w:p>
    <w:p w:rsidR="00D42594" w:rsidRPr="006F637D" w:rsidRDefault="00D42594" w:rsidP="00D42594">
      <w:pPr>
        <w:pStyle w:val="ListParagraph"/>
        <w:numPr>
          <w:ilvl w:val="0"/>
          <w:numId w:val="5"/>
        </w:numPr>
        <w:spacing w:after="200" w:line="276" w:lineRule="auto"/>
      </w:pPr>
      <w:r w:rsidRPr="006F637D">
        <w:t xml:space="preserve">Be prepared and ready to learn </w:t>
      </w:r>
      <w:r w:rsidRPr="006F637D">
        <w:rPr>
          <w:b/>
        </w:rPr>
        <w:t>EVERY DAY</w:t>
      </w:r>
      <w:r w:rsidRPr="006F637D">
        <w:t xml:space="preserve">:  Have everything you need for class, including homework, ready to go when the bell rings. </w:t>
      </w:r>
    </w:p>
    <w:p w:rsidR="00D42594" w:rsidRPr="006F637D" w:rsidRDefault="00D42594" w:rsidP="00D42594">
      <w:pPr>
        <w:pStyle w:val="ListParagraph"/>
        <w:numPr>
          <w:ilvl w:val="0"/>
          <w:numId w:val="5"/>
        </w:numPr>
        <w:spacing w:after="200" w:line="276" w:lineRule="auto"/>
      </w:pPr>
      <w:r w:rsidRPr="006F637D">
        <w:t xml:space="preserve">Listen to directions and instructions carefully, </w:t>
      </w:r>
      <w:r w:rsidRPr="006F637D">
        <w:rPr>
          <w:b/>
          <w:u w:val="single"/>
        </w:rPr>
        <w:t>THEN</w:t>
      </w:r>
      <w:r w:rsidRPr="006F637D">
        <w:t xml:space="preserve"> raise your hand if you have questions or comments. </w:t>
      </w:r>
    </w:p>
    <w:p w:rsidR="00D42594" w:rsidRPr="006F637D" w:rsidRDefault="00D42594" w:rsidP="00D42594">
      <w:pPr>
        <w:pStyle w:val="ListParagraph"/>
        <w:numPr>
          <w:ilvl w:val="0"/>
          <w:numId w:val="5"/>
        </w:numPr>
        <w:spacing w:after="200" w:line="276" w:lineRule="auto"/>
      </w:pPr>
      <w:r w:rsidRPr="006F637D">
        <w:t xml:space="preserve">Respect other students’ right to learn.  (Stay in your seat, focused and on-task.  Make no distractions to others.  Ex: talking out of turn) </w:t>
      </w:r>
    </w:p>
    <w:p w:rsidR="00D42594" w:rsidRPr="006F637D" w:rsidRDefault="00D42594" w:rsidP="00D42594">
      <w:pPr>
        <w:pStyle w:val="ListParagraph"/>
        <w:numPr>
          <w:ilvl w:val="0"/>
          <w:numId w:val="5"/>
        </w:numPr>
        <w:spacing w:after="200" w:line="276" w:lineRule="auto"/>
      </w:pPr>
      <w:r w:rsidRPr="006F637D">
        <w:t>Respect our learning environment.  (If it isn’t yours, don’t touch it.  If it’s a mess, clean it up)</w:t>
      </w:r>
    </w:p>
    <w:p w:rsidR="00D42594" w:rsidRPr="006F637D" w:rsidRDefault="00D42594" w:rsidP="00D42594">
      <w:pPr>
        <w:pStyle w:val="ListParagraph"/>
        <w:numPr>
          <w:ilvl w:val="0"/>
          <w:numId w:val="5"/>
        </w:numPr>
        <w:spacing w:after="200" w:line="276" w:lineRule="auto"/>
      </w:pPr>
      <w:r w:rsidRPr="006F637D">
        <w:t xml:space="preserve">Personal electronics are to be turned OFF and put away… no exceptions.  I KNOW this will be a difficulty for some of you, but we, as a class, cannot afford the distraction.  </w:t>
      </w:r>
    </w:p>
    <w:p w:rsidR="00D42594" w:rsidRPr="006F637D" w:rsidRDefault="00D42594" w:rsidP="00D42594">
      <w:pPr>
        <w:pStyle w:val="ListParagraph"/>
        <w:numPr>
          <w:ilvl w:val="0"/>
          <w:numId w:val="5"/>
        </w:numPr>
        <w:spacing w:after="200" w:line="276" w:lineRule="auto"/>
      </w:pPr>
      <w:r w:rsidRPr="006F637D">
        <w:t xml:space="preserve">Food, candy, and gum are not permitted, however, drinks in a screw-top container are allowed (subject to revocation). </w:t>
      </w:r>
    </w:p>
    <w:p w:rsidR="004A01E4" w:rsidRPr="006F637D" w:rsidRDefault="00D42594" w:rsidP="009C6F6D">
      <w:pPr>
        <w:pStyle w:val="ListParagraph"/>
        <w:numPr>
          <w:ilvl w:val="0"/>
          <w:numId w:val="5"/>
        </w:numPr>
        <w:spacing w:after="200" w:line="276" w:lineRule="auto"/>
      </w:pPr>
      <w:r w:rsidRPr="006F637D">
        <w:t xml:space="preserve">Do your very best EVERY day.   Your destiny is in your hands. </w:t>
      </w:r>
    </w:p>
    <w:p w:rsidR="008444E4" w:rsidRDefault="008444E4" w:rsidP="008444E4">
      <w:pPr>
        <w:spacing w:after="0"/>
        <w:rPr>
          <w:color w:val="000000"/>
        </w:rPr>
      </w:pPr>
    </w:p>
    <w:p w:rsidR="00F83653" w:rsidRPr="00A753ED" w:rsidRDefault="00F83653" w:rsidP="008444E4">
      <w:pPr>
        <w:spacing w:after="0"/>
        <w:rPr>
          <w:b/>
          <w:color w:val="000000"/>
          <w:sz w:val="24"/>
          <w:szCs w:val="24"/>
        </w:rPr>
      </w:pPr>
      <w:r w:rsidRPr="00A753ED">
        <w:rPr>
          <w:b/>
          <w:color w:val="000000"/>
          <w:sz w:val="24"/>
          <w:szCs w:val="24"/>
        </w:rPr>
        <w:t>Course Outline:</w:t>
      </w:r>
    </w:p>
    <w:p w:rsidR="00F83653" w:rsidRDefault="00F83653" w:rsidP="008444E4">
      <w:pPr>
        <w:spacing w:after="0"/>
        <w:rPr>
          <w:color w:val="000000"/>
        </w:rPr>
      </w:pPr>
    </w:p>
    <w:p w:rsidR="006F637D" w:rsidRPr="006F637D" w:rsidRDefault="008444E4" w:rsidP="006F637D">
      <w:pPr>
        <w:spacing w:after="0"/>
        <w:rPr>
          <w:color w:val="000000"/>
          <w:sz w:val="20"/>
          <w:szCs w:val="20"/>
        </w:rPr>
      </w:pPr>
      <w:r w:rsidRPr="00F92B43">
        <w:rPr>
          <w:color w:val="000000"/>
          <w:sz w:val="20"/>
          <w:szCs w:val="20"/>
        </w:rPr>
        <w:t>1. Introduction: Development of the International System</w:t>
      </w:r>
      <w:r w:rsidRPr="00F92B43">
        <w:rPr>
          <w:color w:val="000000"/>
          <w:sz w:val="20"/>
          <w:szCs w:val="20"/>
        </w:rPr>
        <w:br/>
      </w:r>
      <w:r w:rsidR="00A753ED" w:rsidRPr="00F92B43">
        <w:rPr>
          <w:color w:val="000000"/>
          <w:sz w:val="20"/>
          <w:szCs w:val="20"/>
        </w:rPr>
        <w:t xml:space="preserve">      </w:t>
      </w:r>
      <w:r w:rsidRPr="00F92B43">
        <w:rPr>
          <w:color w:val="000000"/>
          <w:sz w:val="20"/>
          <w:szCs w:val="20"/>
        </w:rPr>
        <w:t>• Course outline, lectures, discussion, assessment</w:t>
      </w:r>
      <w:r w:rsidRPr="00F92B43">
        <w:rPr>
          <w:color w:val="000000"/>
          <w:sz w:val="20"/>
          <w:szCs w:val="20"/>
        </w:rPr>
        <w:br/>
      </w:r>
      <w:r w:rsidR="00A753ED" w:rsidRPr="00F92B43">
        <w:rPr>
          <w:color w:val="000000"/>
          <w:sz w:val="20"/>
          <w:szCs w:val="20"/>
        </w:rPr>
        <w:t xml:space="preserve">      </w:t>
      </w:r>
      <w:r w:rsidRPr="00F92B43">
        <w:rPr>
          <w:color w:val="000000"/>
          <w:sz w:val="20"/>
          <w:szCs w:val="20"/>
        </w:rPr>
        <w:t xml:space="preserve">• </w:t>
      </w:r>
      <w:r w:rsidR="00F83653" w:rsidRPr="00F92B43">
        <w:rPr>
          <w:color w:val="000000"/>
          <w:sz w:val="20"/>
          <w:szCs w:val="20"/>
        </w:rPr>
        <w:t>History of state development</w:t>
      </w:r>
    </w:p>
    <w:p w:rsidR="00F92B43" w:rsidRDefault="006F637D" w:rsidP="006F637D">
      <w:pPr>
        <w:spacing w:after="0"/>
        <w:rPr>
          <w:color w:val="000000"/>
          <w:sz w:val="20"/>
          <w:szCs w:val="20"/>
        </w:rPr>
      </w:pPr>
      <w:r>
        <w:rPr>
          <w:color w:val="000000"/>
          <w:sz w:val="20"/>
          <w:szCs w:val="20"/>
        </w:rPr>
        <w:t xml:space="preserve">     </w:t>
      </w:r>
      <w:r w:rsidR="00A753ED" w:rsidRPr="006F637D">
        <w:rPr>
          <w:color w:val="000000"/>
          <w:sz w:val="20"/>
          <w:szCs w:val="20"/>
        </w:rPr>
        <w:t xml:space="preserve"> </w:t>
      </w:r>
      <w:r w:rsidR="008444E4" w:rsidRPr="006F637D">
        <w:rPr>
          <w:color w:val="000000"/>
          <w:sz w:val="20"/>
          <w:szCs w:val="20"/>
        </w:rPr>
        <w:t>• International system</w:t>
      </w:r>
    </w:p>
    <w:p w:rsidR="006F637D" w:rsidRPr="006F637D" w:rsidRDefault="006F637D" w:rsidP="006F637D">
      <w:pPr>
        <w:pStyle w:val="ListParagraph"/>
        <w:numPr>
          <w:ilvl w:val="0"/>
          <w:numId w:val="9"/>
        </w:numPr>
        <w:spacing w:after="0"/>
        <w:rPr>
          <w:color w:val="000000"/>
          <w:sz w:val="20"/>
          <w:szCs w:val="20"/>
        </w:rPr>
      </w:pPr>
      <w:r>
        <w:rPr>
          <w:color w:val="000000"/>
          <w:sz w:val="20"/>
          <w:szCs w:val="20"/>
        </w:rPr>
        <w:t>Map Activity #1:  World States</w:t>
      </w:r>
    </w:p>
    <w:p w:rsidR="006F637D" w:rsidRDefault="008444E4" w:rsidP="008444E4">
      <w:pPr>
        <w:spacing w:after="0"/>
        <w:rPr>
          <w:color w:val="000000"/>
          <w:sz w:val="20"/>
          <w:szCs w:val="20"/>
        </w:rPr>
      </w:pPr>
      <w:r w:rsidRPr="00F92B43">
        <w:rPr>
          <w:color w:val="000000"/>
          <w:sz w:val="20"/>
          <w:szCs w:val="20"/>
        </w:rPr>
        <w:br/>
        <w:t>2. States and Other Actors</w:t>
      </w:r>
      <w:r w:rsidRPr="00F92B43">
        <w:rPr>
          <w:color w:val="000000"/>
          <w:sz w:val="20"/>
          <w:szCs w:val="20"/>
        </w:rPr>
        <w:br/>
      </w:r>
      <w:r w:rsidR="00A753ED" w:rsidRPr="00F92B43">
        <w:rPr>
          <w:color w:val="000000"/>
          <w:sz w:val="20"/>
          <w:szCs w:val="20"/>
        </w:rPr>
        <w:t xml:space="preserve">      </w:t>
      </w:r>
      <w:r w:rsidRPr="00F92B43">
        <w:rPr>
          <w:color w:val="000000"/>
          <w:sz w:val="20"/>
          <w:szCs w:val="20"/>
        </w:rPr>
        <w:t>• Sovereignty</w:t>
      </w:r>
      <w:r w:rsidRPr="00F92B43">
        <w:rPr>
          <w:color w:val="000000"/>
          <w:sz w:val="20"/>
          <w:szCs w:val="20"/>
        </w:rPr>
        <w:br/>
      </w:r>
      <w:r w:rsidR="00A753ED" w:rsidRPr="00F92B43">
        <w:rPr>
          <w:color w:val="000000"/>
          <w:sz w:val="20"/>
          <w:szCs w:val="20"/>
        </w:rPr>
        <w:t xml:space="preserve">      </w:t>
      </w:r>
      <w:r w:rsidRPr="00F92B43">
        <w:rPr>
          <w:color w:val="000000"/>
          <w:sz w:val="20"/>
          <w:szCs w:val="20"/>
        </w:rPr>
        <w:t>• Nationalism</w:t>
      </w:r>
      <w:r w:rsidRPr="00F92B43">
        <w:rPr>
          <w:color w:val="000000"/>
          <w:sz w:val="20"/>
          <w:szCs w:val="20"/>
        </w:rPr>
        <w:br/>
      </w:r>
      <w:r w:rsidR="00A753ED" w:rsidRPr="00F92B43">
        <w:rPr>
          <w:color w:val="000000"/>
          <w:sz w:val="20"/>
          <w:szCs w:val="20"/>
        </w:rPr>
        <w:t xml:space="preserve">      </w:t>
      </w:r>
      <w:r w:rsidRPr="00F92B43">
        <w:rPr>
          <w:color w:val="000000"/>
          <w:sz w:val="20"/>
          <w:szCs w:val="20"/>
        </w:rPr>
        <w:t>• States, IGOs, TNAs</w:t>
      </w:r>
      <w:r w:rsidRPr="00F92B43">
        <w:rPr>
          <w:color w:val="000000"/>
          <w:sz w:val="20"/>
          <w:szCs w:val="20"/>
        </w:rPr>
        <w:br/>
      </w:r>
      <w:r w:rsidR="00A753ED" w:rsidRPr="00F92B43">
        <w:rPr>
          <w:color w:val="000000"/>
          <w:sz w:val="20"/>
          <w:szCs w:val="20"/>
        </w:rPr>
        <w:t xml:space="preserve">      </w:t>
      </w:r>
      <w:r w:rsidRPr="00F92B43">
        <w:rPr>
          <w:color w:val="000000"/>
          <w:sz w:val="20"/>
          <w:szCs w:val="20"/>
        </w:rPr>
        <w:t>• Territory, borders and regions</w:t>
      </w:r>
    </w:p>
    <w:p w:rsidR="00F83653" w:rsidRPr="00F92B43" w:rsidRDefault="008444E4" w:rsidP="008444E4">
      <w:pPr>
        <w:spacing w:after="0"/>
        <w:rPr>
          <w:color w:val="000000"/>
          <w:sz w:val="20"/>
          <w:szCs w:val="20"/>
        </w:rPr>
      </w:pPr>
      <w:bookmarkStart w:id="0" w:name="_GoBack"/>
      <w:bookmarkEnd w:id="0"/>
      <w:r w:rsidRPr="00F92B43">
        <w:rPr>
          <w:color w:val="000000"/>
          <w:sz w:val="20"/>
          <w:szCs w:val="20"/>
        </w:rPr>
        <w:br/>
      </w:r>
      <w:r w:rsidRPr="00F92B43">
        <w:rPr>
          <w:color w:val="000000"/>
          <w:sz w:val="20"/>
          <w:szCs w:val="20"/>
        </w:rPr>
        <w:br/>
        <w:t>3. Global Issues</w:t>
      </w:r>
      <w:r w:rsidRPr="00F92B43">
        <w:rPr>
          <w:color w:val="000000"/>
          <w:sz w:val="20"/>
          <w:szCs w:val="20"/>
        </w:rPr>
        <w:br/>
      </w:r>
      <w:r w:rsidR="00F83653" w:rsidRPr="00F92B43">
        <w:rPr>
          <w:color w:val="000000"/>
          <w:sz w:val="20"/>
          <w:szCs w:val="20"/>
        </w:rPr>
        <w:t xml:space="preserve">      </w:t>
      </w:r>
      <w:r w:rsidRPr="00F92B43">
        <w:rPr>
          <w:color w:val="000000"/>
          <w:sz w:val="20"/>
          <w:szCs w:val="20"/>
        </w:rPr>
        <w:t xml:space="preserve">• </w:t>
      </w:r>
      <w:r w:rsidR="00F83653" w:rsidRPr="00F92B43">
        <w:rPr>
          <w:color w:val="000000"/>
          <w:sz w:val="20"/>
          <w:szCs w:val="20"/>
        </w:rPr>
        <w:t>Globalization</w:t>
      </w:r>
      <w:r w:rsidRPr="00F92B43">
        <w:rPr>
          <w:color w:val="000000"/>
          <w:sz w:val="20"/>
          <w:szCs w:val="20"/>
        </w:rPr>
        <w:br/>
      </w:r>
      <w:r w:rsidR="00F83653" w:rsidRPr="00F92B43">
        <w:rPr>
          <w:color w:val="000000"/>
          <w:sz w:val="20"/>
          <w:szCs w:val="20"/>
        </w:rPr>
        <w:t xml:space="preserve">      </w:t>
      </w:r>
      <w:r w:rsidRPr="00F92B43">
        <w:rPr>
          <w:color w:val="000000"/>
          <w:sz w:val="20"/>
          <w:szCs w:val="20"/>
        </w:rPr>
        <w:t>• International trade, internationalization of companies</w:t>
      </w:r>
      <w:r w:rsidRPr="00F92B43">
        <w:rPr>
          <w:color w:val="000000"/>
          <w:sz w:val="20"/>
          <w:szCs w:val="20"/>
        </w:rPr>
        <w:br/>
      </w:r>
      <w:r w:rsidR="00F83653" w:rsidRPr="00F92B43">
        <w:rPr>
          <w:color w:val="000000"/>
          <w:sz w:val="20"/>
          <w:szCs w:val="20"/>
        </w:rPr>
        <w:t xml:space="preserve">      </w:t>
      </w:r>
      <w:r w:rsidRPr="00F92B43">
        <w:rPr>
          <w:color w:val="000000"/>
          <w:sz w:val="20"/>
          <w:szCs w:val="20"/>
        </w:rPr>
        <w:t>• Internet, E-Commerce</w:t>
      </w:r>
      <w:r w:rsidRPr="00F92B43">
        <w:rPr>
          <w:color w:val="000000"/>
          <w:sz w:val="20"/>
          <w:szCs w:val="20"/>
        </w:rPr>
        <w:br/>
      </w:r>
      <w:r w:rsidR="00F83653" w:rsidRPr="00F92B43">
        <w:rPr>
          <w:color w:val="000000"/>
          <w:sz w:val="20"/>
          <w:szCs w:val="20"/>
        </w:rPr>
        <w:t xml:space="preserve">      </w:t>
      </w:r>
      <w:r w:rsidRPr="00F92B43">
        <w:rPr>
          <w:color w:val="000000"/>
          <w:sz w:val="20"/>
          <w:szCs w:val="20"/>
        </w:rPr>
        <w:t>• Climate change</w:t>
      </w:r>
      <w:r w:rsidRPr="00F92B43">
        <w:rPr>
          <w:color w:val="000000"/>
          <w:sz w:val="20"/>
          <w:szCs w:val="20"/>
        </w:rPr>
        <w:br/>
      </w:r>
      <w:r w:rsidR="00F83653" w:rsidRPr="00F92B43">
        <w:rPr>
          <w:color w:val="000000"/>
          <w:sz w:val="20"/>
          <w:szCs w:val="20"/>
        </w:rPr>
        <w:t xml:space="preserve">      </w:t>
      </w:r>
      <w:r w:rsidRPr="00F92B43">
        <w:rPr>
          <w:color w:val="000000"/>
          <w:sz w:val="20"/>
          <w:szCs w:val="20"/>
        </w:rPr>
        <w:t>• Health</w:t>
      </w:r>
      <w:r w:rsidRPr="00F92B43">
        <w:rPr>
          <w:color w:val="000000"/>
          <w:sz w:val="20"/>
          <w:szCs w:val="20"/>
        </w:rPr>
        <w:br/>
      </w:r>
      <w:r w:rsidR="00F83653" w:rsidRPr="00F92B43">
        <w:rPr>
          <w:color w:val="000000"/>
          <w:sz w:val="20"/>
          <w:szCs w:val="20"/>
        </w:rPr>
        <w:t xml:space="preserve">  </w:t>
      </w:r>
      <w:r w:rsidRPr="00F92B43">
        <w:rPr>
          <w:color w:val="000000"/>
          <w:sz w:val="20"/>
          <w:szCs w:val="20"/>
        </w:rPr>
        <w:t>• Wealth, Poverty and Development</w:t>
      </w:r>
      <w:r w:rsidRPr="00F92B43">
        <w:rPr>
          <w:color w:val="000000"/>
          <w:sz w:val="20"/>
          <w:szCs w:val="20"/>
        </w:rPr>
        <w:br/>
      </w:r>
      <w:r w:rsidR="00F83653" w:rsidRPr="00F92B43">
        <w:rPr>
          <w:color w:val="000000"/>
          <w:sz w:val="20"/>
          <w:szCs w:val="20"/>
        </w:rPr>
        <w:lastRenderedPageBreak/>
        <w:t xml:space="preserve">      </w:t>
      </w:r>
      <w:r w:rsidRPr="00F92B43">
        <w:rPr>
          <w:color w:val="000000"/>
          <w:sz w:val="20"/>
          <w:szCs w:val="20"/>
        </w:rPr>
        <w:t xml:space="preserve">• </w:t>
      </w:r>
      <w:r w:rsidR="00F83653" w:rsidRPr="00F92B43">
        <w:rPr>
          <w:color w:val="000000"/>
          <w:sz w:val="20"/>
          <w:szCs w:val="20"/>
        </w:rPr>
        <w:t>Facts about inequality</w:t>
      </w:r>
      <w:r w:rsidRPr="00F92B43">
        <w:rPr>
          <w:color w:val="000000"/>
          <w:sz w:val="20"/>
          <w:szCs w:val="20"/>
        </w:rPr>
        <w:br/>
      </w:r>
      <w:r w:rsidR="00F83653" w:rsidRPr="00F92B43">
        <w:rPr>
          <w:color w:val="000000"/>
          <w:sz w:val="20"/>
          <w:szCs w:val="20"/>
        </w:rPr>
        <w:t xml:space="preserve">      </w:t>
      </w:r>
      <w:r w:rsidRPr="00F92B43">
        <w:rPr>
          <w:color w:val="000000"/>
          <w:sz w:val="20"/>
          <w:szCs w:val="20"/>
        </w:rPr>
        <w:t>• Relief, development, aid</w:t>
      </w:r>
    </w:p>
    <w:p w:rsidR="00A753ED" w:rsidRPr="00F92B43" w:rsidRDefault="008444E4" w:rsidP="00A753ED">
      <w:pPr>
        <w:spacing w:after="0"/>
        <w:rPr>
          <w:color w:val="000000"/>
          <w:sz w:val="20"/>
          <w:szCs w:val="20"/>
        </w:rPr>
      </w:pPr>
      <w:r w:rsidRPr="00F92B43">
        <w:rPr>
          <w:color w:val="000000"/>
          <w:sz w:val="20"/>
          <w:szCs w:val="20"/>
        </w:rPr>
        <w:br/>
        <w:t>4. Foreign Policy</w:t>
      </w:r>
      <w:r w:rsidRPr="00F92B43">
        <w:rPr>
          <w:color w:val="000000"/>
          <w:sz w:val="20"/>
          <w:szCs w:val="20"/>
        </w:rPr>
        <w:br/>
      </w:r>
      <w:r w:rsidR="00F83653" w:rsidRPr="00F92B43">
        <w:rPr>
          <w:color w:val="000000"/>
          <w:sz w:val="20"/>
          <w:szCs w:val="20"/>
        </w:rPr>
        <w:t xml:space="preserve">      </w:t>
      </w:r>
      <w:r w:rsidRPr="00F92B43">
        <w:rPr>
          <w:color w:val="000000"/>
          <w:sz w:val="20"/>
          <w:szCs w:val="20"/>
        </w:rPr>
        <w:t>• Power, competition and cooperation</w:t>
      </w:r>
      <w:r w:rsidRPr="00F92B43">
        <w:rPr>
          <w:color w:val="000000"/>
          <w:sz w:val="20"/>
          <w:szCs w:val="20"/>
        </w:rPr>
        <w:br/>
      </w:r>
      <w:r w:rsidR="00F83653" w:rsidRPr="00F92B43">
        <w:rPr>
          <w:color w:val="000000"/>
          <w:sz w:val="20"/>
          <w:szCs w:val="20"/>
        </w:rPr>
        <w:t xml:space="preserve">      </w:t>
      </w:r>
      <w:r w:rsidRPr="00F92B43">
        <w:rPr>
          <w:color w:val="000000"/>
          <w:sz w:val="20"/>
          <w:szCs w:val="20"/>
        </w:rPr>
        <w:t>• Diplomacy</w:t>
      </w:r>
      <w:r w:rsidRPr="00F92B43">
        <w:rPr>
          <w:color w:val="000000"/>
          <w:sz w:val="20"/>
          <w:szCs w:val="20"/>
        </w:rPr>
        <w:br/>
      </w:r>
      <w:r w:rsidR="00F83653" w:rsidRPr="00F92B43">
        <w:rPr>
          <w:color w:val="000000"/>
          <w:sz w:val="20"/>
          <w:szCs w:val="20"/>
        </w:rPr>
        <w:t xml:space="preserve">      </w:t>
      </w:r>
      <w:r w:rsidRPr="00F92B43">
        <w:rPr>
          <w:color w:val="000000"/>
          <w:sz w:val="20"/>
          <w:szCs w:val="20"/>
        </w:rPr>
        <w:t>• Domestic politics and t</w:t>
      </w:r>
      <w:r w:rsidR="00A753ED" w:rsidRPr="00F92B43">
        <w:rPr>
          <w:color w:val="000000"/>
          <w:sz w:val="20"/>
          <w:szCs w:val="20"/>
        </w:rPr>
        <w:t>he outside world, public opinion</w:t>
      </w:r>
    </w:p>
    <w:p w:rsidR="00F83653" w:rsidRPr="00F92B43" w:rsidRDefault="00A753ED" w:rsidP="008444E4">
      <w:pPr>
        <w:spacing w:after="0"/>
        <w:rPr>
          <w:color w:val="000000"/>
          <w:sz w:val="20"/>
          <w:szCs w:val="20"/>
        </w:rPr>
      </w:pPr>
      <w:r w:rsidRPr="00F92B43">
        <w:rPr>
          <w:color w:val="000000"/>
          <w:sz w:val="20"/>
          <w:szCs w:val="20"/>
        </w:rPr>
        <w:t xml:space="preserve"> </w:t>
      </w:r>
      <w:r w:rsidR="008444E4" w:rsidRPr="00F92B43">
        <w:rPr>
          <w:color w:val="000000"/>
          <w:sz w:val="20"/>
          <w:szCs w:val="20"/>
        </w:rPr>
        <w:br/>
        <w:t>5. International Institutions</w:t>
      </w:r>
      <w:r w:rsidR="008444E4" w:rsidRPr="00F92B43">
        <w:rPr>
          <w:color w:val="000000"/>
          <w:sz w:val="20"/>
          <w:szCs w:val="20"/>
        </w:rPr>
        <w:br/>
      </w:r>
      <w:r w:rsidR="00F83653" w:rsidRPr="00F92B43">
        <w:rPr>
          <w:color w:val="000000"/>
          <w:sz w:val="20"/>
          <w:szCs w:val="20"/>
        </w:rPr>
        <w:t xml:space="preserve">      </w:t>
      </w:r>
      <w:r w:rsidR="008444E4" w:rsidRPr="00F92B43">
        <w:rPr>
          <w:color w:val="000000"/>
          <w:sz w:val="20"/>
          <w:szCs w:val="20"/>
        </w:rPr>
        <w:t xml:space="preserve">• </w:t>
      </w:r>
      <w:r w:rsidR="00F83653" w:rsidRPr="00F92B43">
        <w:rPr>
          <w:color w:val="000000"/>
          <w:sz w:val="20"/>
          <w:szCs w:val="20"/>
        </w:rPr>
        <w:t xml:space="preserve">United Nations: </w:t>
      </w:r>
      <w:r w:rsidR="008444E4" w:rsidRPr="00F92B43">
        <w:rPr>
          <w:color w:val="000000"/>
          <w:sz w:val="20"/>
          <w:szCs w:val="20"/>
        </w:rPr>
        <w:t xml:space="preserve"> Security Council, General Assembly, UN agencies</w:t>
      </w:r>
      <w:r w:rsidR="008444E4" w:rsidRPr="00F92B43">
        <w:rPr>
          <w:color w:val="000000"/>
          <w:sz w:val="20"/>
          <w:szCs w:val="20"/>
        </w:rPr>
        <w:br/>
      </w:r>
      <w:r w:rsidR="00F83653" w:rsidRPr="00F92B43">
        <w:rPr>
          <w:color w:val="000000"/>
          <w:sz w:val="20"/>
          <w:szCs w:val="20"/>
        </w:rPr>
        <w:t xml:space="preserve">      </w:t>
      </w:r>
      <w:r w:rsidR="008444E4" w:rsidRPr="00F92B43">
        <w:rPr>
          <w:color w:val="000000"/>
          <w:sz w:val="20"/>
          <w:szCs w:val="20"/>
        </w:rPr>
        <w:t>• World Bank / IMF</w:t>
      </w:r>
      <w:r w:rsidR="008444E4" w:rsidRPr="00F92B43">
        <w:rPr>
          <w:color w:val="000000"/>
          <w:sz w:val="20"/>
          <w:szCs w:val="20"/>
        </w:rPr>
        <w:br/>
      </w:r>
      <w:r w:rsidR="00F83653" w:rsidRPr="00F92B43">
        <w:rPr>
          <w:color w:val="000000"/>
          <w:sz w:val="20"/>
          <w:szCs w:val="20"/>
        </w:rPr>
        <w:t xml:space="preserve">      </w:t>
      </w:r>
      <w:r w:rsidR="008444E4" w:rsidRPr="00F92B43">
        <w:rPr>
          <w:color w:val="000000"/>
          <w:sz w:val="20"/>
          <w:szCs w:val="20"/>
        </w:rPr>
        <w:t xml:space="preserve">• Regional </w:t>
      </w:r>
      <w:r w:rsidRPr="00F92B43">
        <w:rPr>
          <w:color w:val="000000"/>
          <w:sz w:val="20"/>
          <w:szCs w:val="20"/>
        </w:rPr>
        <w:t>organizations</w:t>
      </w:r>
      <w:r w:rsidR="008444E4" w:rsidRPr="00F92B43">
        <w:rPr>
          <w:color w:val="000000"/>
          <w:sz w:val="20"/>
          <w:szCs w:val="20"/>
        </w:rPr>
        <w:t>: NATO, ASEAN</w:t>
      </w:r>
    </w:p>
    <w:p w:rsidR="00F83653" w:rsidRPr="00F92B43" w:rsidRDefault="008444E4" w:rsidP="008444E4">
      <w:pPr>
        <w:spacing w:after="0"/>
        <w:rPr>
          <w:color w:val="000000"/>
          <w:sz w:val="20"/>
          <w:szCs w:val="20"/>
        </w:rPr>
      </w:pPr>
      <w:r w:rsidRPr="00F92B43">
        <w:rPr>
          <w:color w:val="000000"/>
          <w:sz w:val="20"/>
          <w:szCs w:val="20"/>
        </w:rPr>
        <w:br/>
      </w:r>
      <w:r w:rsidR="00F83653" w:rsidRPr="00F92B43">
        <w:rPr>
          <w:color w:val="000000"/>
          <w:sz w:val="20"/>
          <w:szCs w:val="20"/>
        </w:rPr>
        <w:t>6. War</w:t>
      </w:r>
      <w:r w:rsidRPr="00F92B43">
        <w:rPr>
          <w:color w:val="000000"/>
          <w:sz w:val="20"/>
          <w:szCs w:val="20"/>
        </w:rPr>
        <w:br/>
      </w:r>
      <w:r w:rsidR="00F83653" w:rsidRPr="00F92B43">
        <w:rPr>
          <w:color w:val="000000"/>
          <w:sz w:val="20"/>
          <w:szCs w:val="20"/>
        </w:rPr>
        <w:t xml:space="preserve">      </w:t>
      </w:r>
      <w:r w:rsidRPr="00F92B43">
        <w:rPr>
          <w:color w:val="000000"/>
          <w:sz w:val="20"/>
          <w:szCs w:val="20"/>
        </w:rPr>
        <w:t>• What causes wars?</w:t>
      </w:r>
    </w:p>
    <w:p w:rsidR="00F83653" w:rsidRPr="00F92B43" w:rsidRDefault="00F83653" w:rsidP="008444E4">
      <w:pPr>
        <w:spacing w:after="0"/>
        <w:rPr>
          <w:color w:val="000000"/>
          <w:sz w:val="20"/>
          <w:szCs w:val="20"/>
        </w:rPr>
      </w:pPr>
      <w:r w:rsidRPr="00F92B43">
        <w:rPr>
          <w:color w:val="000000"/>
          <w:sz w:val="20"/>
          <w:szCs w:val="20"/>
        </w:rPr>
        <w:t xml:space="preserve">            -inequality, ethnicity, resource allocation, religion, tribal identity</w:t>
      </w:r>
      <w:r w:rsidR="008444E4" w:rsidRPr="00F92B43">
        <w:rPr>
          <w:color w:val="000000"/>
          <w:sz w:val="20"/>
          <w:szCs w:val="20"/>
        </w:rPr>
        <w:br/>
      </w:r>
      <w:r w:rsidRPr="00F92B43">
        <w:rPr>
          <w:color w:val="000000"/>
          <w:sz w:val="20"/>
          <w:szCs w:val="20"/>
        </w:rPr>
        <w:t xml:space="preserve">      </w:t>
      </w:r>
      <w:r w:rsidR="008444E4" w:rsidRPr="00F92B43">
        <w:rPr>
          <w:color w:val="000000"/>
          <w:sz w:val="20"/>
          <w:szCs w:val="20"/>
        </w:rPr>
        <w:t>• Inter-state wars:</w:t>
      </w:r>
      <w:r w:rsidR="008444E4" w:rsidRPr="00F92B43">
        <w:rPr>
          <w:color w:val="000000"/>
          <w:sz w:val="20"/>
          <w:szCs w:val="20"/>
        </w:rPr>
        <w:br/>
      </w:r>
      <w:r w:rsidRPr="00F92B43">
        <w:rPr>
          <w:color w:val="000000"/>
          <w:sz w:val="20"/>
          <w:szCs w:val="20"/>
        </w:rPr>
        <w:t xml:space="preserve">           -</w:t>
      </w:r>
      <w:r w:rsidR="008444E4" w:rsidRPr="00F92B43">
        <w:rPr>
          <w:color w:val="000000"/>
          <w:sz w:val="20"/>
          <w:szCs w:val="20"/>
        </w:rPr>
        <w:t xml:space="preserve"> Case: start of WW1</w:t>
      </w:r>
      <w:r w:rsidR="008444E4" w:rsidRPr="00F92B43">
        <w:rPr>
          <w:color w:val="000000"/>
          <w:sz w:val="20"/>
          <w:szCs w:val="20"/>
        </w:rPr>
        <w:br/>
      </w:r>
      <w:r w:rsidRPr="00F92B43">
        <w:rPr>
          <w:color w:val="000000"/>
          <w:sz w:val="20"/>
          <w:szCs w:val="20"/>
        </w:rPr>
        <w:t xml:space="preserve">           -</w:t>
      </w:r>
      <w:r w:rsidR="008444E4" w:rsidRPr="00F92B43">
        <w:rPr>
          <w:color w:val="000000"/>
          <w:sz w:val="20"/>
          <w:szCs w:val="20"/>
        </w:rPr>
        <w:t xml:space="preserve"> Security dilemma</w:t>
      </w:r>
      <w:r w:rsidR="008444E4" w:rsidRPr="00F92B43">
        <w:rPr>
          <w:color w:val="000000"/>
          <w:sz w:val="20"/>
          <w:szCs w:val="20"/>
        </w:rPr>
        <w:br/>
      </w:r>
      <w:r w:rsidRPr="00F92B43">
        <w:rPr>
          <w:color w:val="000000"/>
          <w:sz w:val="20"/>
          <w:szCs w:val="20"/>
        </w:rPr>
        <w:t xml:space="preserve">           -</w:t>
      </w:r>
      <w:r w:rsidR="008444E4" w:rsidRPr="00F92B43">
        <w:rPr>
          <w:color w:val="000000"/>
          <w:sz w:val="20"/>
          <w:szCs w:val="20"/>
        </w:rPr>
        <w:t xml:space="preserve"> Nuclear weapons</w:t>
      </w:r>
      <w:r w:rsidR="008444E4" w:rsidRPr="00F92B43">
        <w:rPr>
          <w:color w:val="000000"/>
          <w:sz w:val="20"/>
          <w:szCs w:val="20"/>
        </w:rPr>
        <w:br/>
      </w:r>
      <w:r w:rsidRPr="00F92B43">
        <w:rPr>
          <w:color w:val="000000"/>
          <w:sz w:val="20"/>
          <w:szCs w:val="20"/>
        </w:rPr>
        <w:t xml:space="preserve">      </w:t>
      </w:r>
      <w:r w:rsidR="008444E4" w:rsidRPr="00F92B43">
        <w:rPr>
          <w:color w:val="000000"/>
          <w:sz w:val="20"/>
          <w:szCs w:val="20"/>
        </w:rPr>
        <w:t>• Intra-state war</w:t>
      </w:r>
      <w:r w:rsidR="008444E4" w:rsidRPr="00F92B43">
        <w:rPr>
          <w:color w:val="000000"/>
          <w:sz w:val="20"/>
          <w:szCs w:val="20"/>
        </w:rPr>
        <w:br/>
      </w:r>
      <w:r w:rsidRPr="00F92B43">
        <w:rPr>
          <w:color w:val="000000"/>
          <w:sz w:val="20"/>
          <w:szCs w:val="20"/>
        </w:rPr>
        <w:t xml:space="preserve">           -</w:t>
      </w:r>
      <w:r w:rsidR="008444E4" w:rsidRPr="00F92B43">
        <w:rPr>
          <w:color w:val="000000"/>
          <w:sz w:val="20"/>
          <w:szCs w:val="20"/>
        </w:rPr>
        <w:t>Inequality, weapons, ethnicity, resources, borders, regional issues, state fragility</w:t>
      </w:r>
      <w:r w:rsidR="008444E4" w:rsidRPr="00F92B43">
        <w:rPr>
          <w:color w:val="000000"/>
          <w:sz w:val="20"/>
          <w:szCs w:val="20"/>
        </w:rPr>
        <w:br/>
      </w:r>
      <w:r w:rsidRPr="00F92B43">
        <w:rPr>
          <w:color w:val="000000"/>
          <w:sz w:val="20"/>
          <w:szCs w:val="20"/>
        </w:rPr>
        <w:t xml:space="preserve">      </w:t>
      </w:r>
      <w:r w:rsidR="008444E4" w:rsidRPr="00F92B43">
        <w:rPr>
          <w:color w:val="000000"/>
          <w:sz w:val="20"/>
          <w:szCs w:val="20"/>
        </w:rPr>
        <w:t>• Terrorism and guerrilla insurgencies</w:t>
      </w:r>
    </w:p>
    <w:p w:rsidR="00A753ED" w:rsidRPr="00F92B43" w:rsidRDefault="008444E4" w:rsidP="008444E4">
      <w:pPr>
        <w:spacing w:after="0"/>
        <w:rPr>
          <w:color w:val="000000"/>
          <w:sz w:val="20"/>
          <w:szCs w:val="20"/>
        </w:rPr>
      </w:pPr>
      <w:r w:rsidRPr="00F92B43">
        <w:rPr>
          <w:color w:val="000000"/>
          <w:sz w:val="20"/>
          <w:szCs w:val="20"/>
        </w:rPr>
        <w:br/>
        <w:t>7. Intervention</w:t>
      </w:r>
      <w:r w:rsidRPr="00F92B43">
        <w:rPr>
          <w:color w:val="000000"/>
          <w:sz w:val="20"/>
          <w:szCs w:val="20"/>
        </w:rPr>
        <w:br/>
      </w:r>
      <w:r w:rsidR="00A753ED" w:rsidRPr="00F92B43">
        <w:rPr>
          <w:color w:val="000000"/>
          <w:sz w:val="20"/>
          <w:szCs w:val="20"/>
        </w:rPr>
        <w:t xml:space="preserve">      </w:t>
      </w:r>
      <w:r w:rsidRPr="00F92B43">
        <w:rPr>
          <w:color w:val="000000"/>
          <w:sz w:val="20"/>
          <w:szCs w:val="20"/>
        </w:rPr>
        <w:t xml:space="preserve">• Crisis response, </w:t>
      </w:r>
      <w:r w:rsidR="00A753ED" w:rsidRPr="00F92B43">
        <w:rPr>
          <w:color w:val="000000"/>
          <w:sz w:val="20"/>
          <w:szCs w:val="20"/>
        </w:rPr>
        <w:t>stabilization</w:t>
      </w:r>
      <w:r w:rsidRPr="00F92B43">
        <w:rPr>
          <w:color w:val="000000"/>
          <w:sz w:val="20"/>
          <w:szCs w:val="20"/>
        </w:rPr>
        <w:br/>
      </w:r>
      <w:r w:rsidR="00A753ED" w:rsidRPr="00F92B43">
        <w:rPr>
          <w:color w:val="000000"/>
          <w:sz w:val="20"/>
          <w:szCs w:val="20"/>
        </w:rPr>
        <w:t xml:space="preserve">      </w:t>
      </w:r>
      <w:r w:rsidRPr="00F92B43">
        <w:rPr>
          <w:color w:val="000000"/>
          <w:sz w:val="20"/>
          <w:szCs w:val="20"/>
        </w:rPr>
        <w:t>• Iraq, Afghanistan</w:t>
      </w:r>
      <w:r w:rsidRPr="00F92B43">
        <w:rPr>
          <w:color w:val="000000"/>
          <w:sz w:val="20"/>
          <w:szCs w:val="20"/>
        </w:rPr>
        <w:br/>
      </w:r>
      <w:r w:rsidR="00A753ED" w:rsidRPr="00F92B43">
        <w:rPr>
          <w:color w:val="000000"/>
          <w:sz w:val="20"/>
          <w:szCs w:val="20"/>
        </w:rPr>
        <w:t xml:space="preserve">      </w:t>
      </w:r>
      <w:r w:rsidRPr="00F92B43">
        <w:rPr>
          <w:color w:val="000000"/>
          <w:sz w:val="20"/>
          <w:szCs w:val="20"/>
        </w:rPr>
        <w:t>• Human rights, Humanitarian intervention, R2P</w:t>
      </w:r>
    </w:p>
    <w:p w:rsidR="00A753ED" w:rsidRPr="00F92B43" w:rsidRDefault="008444E4" w:rsidP="008444E4">
      <w:pPr>
        <w:spacing w:after="0"/>
        <w:rPr>
          <w:color w:val="000000"/>
          <w:sz w:val="20"/>
          <w:szCs w:val="20"/>
        </w:rPr>
      </w:pPr>
      <w:r w:rsidRPr="00F92B43">
        <w:rPr>
          <w:color w:val="000000"/>
          <w:sz w:val="20"/>
          <w:szCs w:val="20"/>
        </w:rPr>
        <w:br/>
      </w:r>
      <w:r w:rsidR="00A753ED" w:rsidRPr="00F92B43">
        <w:rPr>
          <w:color w:val="000000"/>
          <w:sz w:val="20"/>
          <w:szCs w:val="20"/>
        </w:rPr>
        <w:t xml:space="preserve">8. </w:t>
      </w:r>
      <w:r w:rsidRPr="00F92B43">
        <w:rPr>
          <w:color w:val="000000"/>
          <w:sz w:val="20"/>
          <w:szCs w:val="20"/>
        </w:rPr>
        <w:t>Peace</w:t>
      </w:r>
      <w:r w:rsidRPr="00F92B43">
        <w:rPr>
          <w:color w:val="000000"/>
          <w:sz w:val="20"/>
          <w:szCs w:val="20"/>
        </w:rPr>
        <w:br/>
      </w:r>
      <w:r w:rsidR="00A753ED" w:rsidRPr="00F92B43">
        <w:rPr>
          <w:color w:val="000000"/>
          <w:sz w:val="20"/>
          <w:szCs w:val="20"/>
        </w:rPr>
        <w:t xml:space="preserve">      </w:t>
      </w:r>
      <w:r w:rsidRPr="00F92B43">
        <w:rPr>
          <w:color w:val="000000"/>
          <w:sz w:val="20"/>
          <w:szCs w:val="20"/>
        </w:rPr>
        <w:t>• How is peace maintained?</w:t>
      </w:r>
      <w:r w:rsidRPr="00F92B43">
        <w:rPr>
          <w:color w:val="000000"/>
          <w:sz w:val="20"/>
          <w:szCs w:val="20"/>
        </w:rPr>
        <w:br/>
      </w:r>
      <w:r w:rsidR="00A753ED" w:rsidRPr="00F92B43">
        <w:rPr>
          <w:color w:val="000000"/>
          <w:sz w:val="20"/>
          <w:szCs w:val="20"/>
        </w:rPr>
        <w:t xml:space="preserve">      </w:t>
      </w:r>
      <w:r w:rsidRPr="00F92B43">
        <w:rPr>
          <w:color w:val="000000"/>
          <w:sz w:val="20"/>
          <w:szCs w:val="20"/>
        </w:rPr>
        <w:t>• Negative/positive peace</w:t>
      </w:r>
      <w:r w:rsidRPr="00F92B43">
        <w:rPr>
          <w:color w:val="000000"/>
          <w:sz w:val="20"/>
          <w:szCs w:val="20"/>
        </w:rPr>
        <w:br/>
      </w:r>
      <w:r w:rsidR="00A753ED" w:rsidRPr="00F92B43">
        <w:rPr>
          <w:color w:val="000000"/>
          <w:sz w:val="20"/>
          <w:szCs w:val="20"/>
        </w:rPr>
        <w:t xml:space="preserve">      </w:t>
      </w:r>
      <w:r w:rsidRPr="00F92B43">
        <w:rPr>
          <w:color w:val="000000"/>
          <w:sz w:val="20"/>
          <w:szCs w:val="20"/>
        </w:rPr>
        <w:t>• Conflict settlement</w:t>
      </w:r>
      <w:r w:rsidRPr="00F92B43">
        <w:rPr>
          <w:color w:val="000000"/>
          <w:sz w:val="20"/>
          <w:szCs w:val="20"/>
        </w:rPr>
        <w:br/>
      </w:r>
      <w:r w:rsidR="00A753ED" w:rsidRPr="00F92B43">
        <w:rPr>
          <w:color w:val="000000"/>
          <w:sz w:val="20"/>
          <w:szCs w:val="20"/>
        </w:rPr>
        <w:t xml:space="preserve">      </w:t>
      </w:r>
      <w:r w:rsidRPr="00F92B43">
        <w:rPr>
          <w:color w:val="000000"/>
          <w:sz w:val="20"/>
          <w:szCs w:val="20"/>
        </w:rPr>
        <w:t>• Conflict prevention</w:t>
      </w:r>
      <w:r w:rsidRPr="00F92B43">
        <w:rPr>
          <w:color w:val="000000"/>
          <w:sz w:val="20"/>
          <w:szCs w:val="20"/>
        </w:rPr>
        <w:br/>
      </w:r>
      <w:r w:rsidR="00A753ED" w:rsidRPr="00F92B43">
        <w:rPr>
          <w:color w:val="000000"/>
          <w:sz w:val="20"/>
          <w:szCs w:val="20"/>
        </w:rPr>
        <w:t xml:space="preserve">      </w:t>
      </w:r>
      <w:r w:rsidRPr="00F92B43">
        <w:rPr>
          <w:color w:val="000000"/>
          <w:sz w:val="20"/>
          <w:szCs w:val="20"/>
        </w:rPr>
        <w:t>• Post-conflict consolidation, state-building, ’liberal peace’</w:t>
      </w:r>
      <w:r w:rsidRPr="00F92B43">
        <w:rPr>
          <w:color w:val="000000"/>
          <w:sz w:val="20"/>
          <w:szCs w:val="20"/>
        </w:rPr>
        <w:br/>
      </w:r>
      <w:r w:rsidR="00A753ED" w:rsidRPr="00F92B43">
        <w:rPr>
          <w:color w:val="000000"/>
          <w:sz w:val="20"/>
          <w:szCs w:val="20"/>
        </w:rPr>
        <w:t xml:space="preserve">      </w:t>
      </w:r>
      <w:r w:rsidRPr="00F92B43">
        <w:rPr>
          <w:color w:val="000000"/>
          <w:sz w:val="20"/>
          <w:szCs w:val="20"/>
        </w:rPr>
        <w:t>• Peacebuilding</w:t>
      </w:r>
      <w:r w:rsidRPr="00F92B43">
        <w:rPr>
          <w:color w:val="000000"/>
          <w:sz w:val="20"/>
          <w:szCs w:val="20"/>
        </w:rPr>
        <w:br/>
      </w:r>
      <w:r w:rsidR="00A753ED" w:rsidRPr="00F92B43">
        <w:rPr>
          <w:color w:val="000000"/>
          <w:sz w:val="20"/>
          <w:szCs w:val="20"/>
        </w:rPr>
        <w:t xml:space="preserve">      </w:t>
      </w:r>
      <w:r w:rsidRPr="00F92B43">
        <w:rPr>
          <w:color w:val="000000"/>
          <w:sz w:val="20"/>
          <w:szCs w:val="20"/>
        </w:rPr>
        <w:t>• Reconciliation, apology, TRCs</w:t>
      </w:r>
    </w:p>
    <w:p w:rsidR="008444E4" w:rsidRPr="00F83653" w:rsidRDefault="008444E4" w:rsidP="008444E4">
      <w:pPr>
        <w:spacing w:after="0"/>
        <w:rPr>
          <w:color w:val="000000"/>
        </w:rPr>
      </w:pPr>
      <w:r w:rsidRPr="00F83653">
        <w:rPr>
          <w:color w:val="000000"/>
        </w:rPr>
        <w:br/>
      </w:r>
    </w:p>
    <w:sectPr w:rsidR="008444E4" w:rsidRPr="00F8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3853"/>
    <w:multiLevelType w:val="multilevel"/>
    <w:tmpl w:val="1D56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21308"/>
    <w:multiLevelType w:val="hybridMultilevel"/>
    <w:tmpl w:val="7C6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85897"/>
    <w:multiLevelType w:val="hybridMultilevel"/>
    <w:tmpl w:val="2826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22D61"/>
    <w:multiLevelType w:val="hybridMultilevel"/>
    <w:tmpl w:val="4D5A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9E1"/>
    <w:multiLevelType w:val="hybridMultilevel"/>
    <w:tmpl w:val="64A2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B5970"/>
    <w:multiLevelType w:val="hybridMultilevel"/>
    <w:tmpl w:val="ED7C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F644A"/>
    <w:multiLevelType w:val="hybridMultilevel"/>
    <w:tmpl w:val="94726132"/>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7" w15:restartNumberingAfterBreak="0">
    <w:nsid w:val="5BBF6C63"/>
    <w:multiLevelType w:val="hybridMultilevel"/>
    <w:tmpl w:val="E44C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C0C43"/>
    <w:multiLevelType w:val="hybridMultilevel"/>
    <w:tmpl w:val="3488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8"/>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E4"/>
    <w:rsid w:val="004A01E4"/>
    <w:rsid w:val="004A7B82"/>
    <w:rsid w:val="006F637D"/>
    <w:rsid w:val="008444E4"/>
    <w:rsid w:val="00860AFF"/>
    <w:rsid w:val="00862604"/>
    <w:rsid w:val="009C6F6D"/>
    <w:rsid w:val="00A753ED"/>
    <w:rsid w:val="00D42594"/>
    <w:rsid w:val="00E53205"/>
    <w:rsid w:val="00F83653"/>
    <w:rsid w:val="00F9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8E86"/>
  <w15:chartTrackingRefBased/>
  <w15:docId w15:val="{E93A77EA-A935-4625-8809-0A80EC7F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653"/>
    <w:pPr>
      <w:ind w:left="720"/>
      <w:contextualSpacing/>
    </w:pPr>
  </w:style>
  <w:style w:type="character" w:styleId="Hyperlink">
    <w:name w:val="Hyperlink"/>
    <w:basedOn w:val="DefaultParagraphFont"/>
    <w:uiPriority w:val="99"/>
    <w:unhideWhenUsed/>
    <w:rsid w:val="00E53205"/>
    <w:rPr>
      <w:strike w:val="0"/>
      <w:dstrike w:val="0"/>
      <w:color w:val="124A9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onors%20US%20History%20(Edison)%20(Autosaved).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Sutton</dc:creator>
  <cp:keywords/>
  <dc:description/>
  <cp:lastModifiedBy>Jesse Sutton</cp:lastModifiedBy>
  <cp:revision>2</cp:revision>
  <dcterms:created xsi:type="dcterms:W3CDTF">2018-08-09T12:50:00Z</dcterms:created>
  <dcterms:modified xsi:type="dcterms:W3CDTF">2018-08-09T15:17:00Z</dcterms:modified>
</cp:coreProperties>
</file>