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0AF" w:rsidRDefault="00413F56" w:rsidP="002610AF">
      <w:pPr>
        <w:spacing w:after="0"/>
      </w:pPr>
      <w:r>
        <w:t>Honors American</w:t>
      </w:r>
      <w:r w:rsidR="002610AF">
        <w:t xml:space="preserve"> History</w:t>
      </w:r>
    </w:p>
    <w:p w:rsidR="002610AF" w:rsidRDefault="002610AF" w:rsidP="002610AF">
      <w:pPr>
        <w:spacing w:after="0"/>
      </w:pPr>
      <w:r>
        <w:t>Course Syllabus &amp; Outline</w:t>
      </w:r>
    </w:p>
    <w:p w:rsidR="002610AF" w:rsidRDefault="002610AF" w:rsidP="002610AF">
      <w:pPr>
        <w:spacing w:after="0"/>
      </w:pPr>
      <w:r>
        <w:t>Teacher:  Mr. Sutton</w:t>
      </w:r>
    </w:p>
    <w:p w:rsidR="002610AF" w:rsidRDefault="002610AF" w:rsidP="002610AF">
      <w:pPr>
        <w:spacing w:after="0"/>
      </w:pPr>
    </w:p>
    <w:p w:rsidR="002610AF" w:rsidRDefault="002610AF" w:rsidP="002610AF">
      <w:pPr>
        <w:spacing w:after="0"/>
      </w:pPr>
    </w:p>
    <w:p w:rsidR="002610AF" w:rsidRPr="007C19CA" w:rsidRDefault="002610AF" w:rsidP="002610AF">
      <w:pPr>
        <w:spacing w:after="0"/>
        <w:rPr>
          <w:sz w:val="24"/>
          <w:szCs w:val="24"/>
        </w:rPr>
      </w:pPr>
      <w:r w:rsidRPr="007C19CA">
        <w:rPr>
          <w:b/>
          <w:sz w:val="24"/>
          <w:szCs w:val="24"/>
        </w:rPr>
        <w:t>Course Description</w:t>
      </w:r>
      <w:r w:rsidRPr="007C19CA">
        <w:rPr>
          <w:sz w:val="24"/>
          <w:szCs w:val="24"/>
        </w:rPr>
        <w:t xml:space="preserve">: </w:t>
      </w:r>
    </w:p>
    <w:p w:rsidR="009079C5" w:rsidRDefault="009079C5" w:rsidP="002610AF">
      <w:pPr>
        <w:spacing w:after="0"/>
      </w:pPr>
    </w:p>
    <w:p w:rsidR="009079C5" w:rsidRDefault="00413F56" w:rsidP="00266C94">
      <w:pPr>
        <w:spacing w:after="0"/>
      </w:pPr>
      <w:r>
        <w:tab/>
        <w:t xml:space="preserve">The Honors United States History course is intended for </w:t>
      </w:r>
      <w:r w:rsidR="000B7237">
        <w:t xml:space="preserve">academically motivated </w:t>
      </w:r>
      <w:r w:rsidR="009079C5">
        <w:t>students</w:t>
      </w:r>
      <w:r>
        <w:t xml:space="preserve"> who wish to develop a deeper knowledge and understanding of </w:t>
      </w:r>
      <w:r w:rsidR="000B7237">
        <w:t>American history.  This s</w:t>
      </w:r>
      <w:r w:rsidR="00266C94">
        <w:t xml:space="preserve">urvey course focuses </w:t>
      </w:r>
      <w:r w:rsidR="00356611">
        <w:t xml:space="preserve">on the evolution of </w:t>
      </w:r>
      <w:r w:rsidR="00266C94">
        <w:t>America’s</w:t>
      </w:r>
      <w:r w:rsidR="000B7237">
        <w:t xml:space="preserve"> political, economic, social/cultural, and technologica</w:t>
      </w:r>
      <w:r w:rsidR="00266C94">
        <w:t>l develop</w:t>
      </w:r>
      <w:r w:rsidR="00356611">
        <w:t>ments through time in an attempt recognize how those key threads are interwoven.</w:t>
      </w:r>
      <w:r w:rsidR="000B7237">
        <w:t xml:space="preserve">   More broadly, the study of this valuable course material will be used to strengthen key student skills in reading, writing, critical thinking and analysis, research, organization and preparation, and academic integrity. Students will learn </w:t>
      </w:r>
      <w:r w:rsidR="00356611">
        <w:t>to assess historical materials,</w:t>
      </w:r>
      <w:r w:rsidR="000B7237">
        <w:t xml:space="preserve"> their relevance to a given interpretive problem, their reliability, and their impor</w:t>
      </w:r>
      <w:r w:rsidR="00356611">
        <w:t>tance,</w:t>
      </w:r>
      <w:r w:rsidR="000B7237">
        <w:t xml:space="preserve"> and to weigh the evidence and interpretations presented in historical scholarship. Furthermore, it is always </w:t>
      </w:r>
      <w:r w:rsidR="00266C94">
        <w:t>a personal goal to help students develop</w:t>
      </w:r>
      <w:r w:rsidR="000B7237">
        <w:t xml:space="preserve"> a </w:t>
      </w:r>
      <w:r w:rsidR="00266C94">
        <w:t>deeper</w:t>
      </w:r>
      <w:r w:rsidR="000B7237">
        <w:t xml:space="preserve"> appreciation for our shared American heritage and the civic duties and responsibilities entruste</w:t>
      </w:r>
      <w:r w:rsidR="00266C94">
        <w:t xml:space="preserve">d to and expected of each of us in preservation of our democracy and liberty. </w:t>
      </w:r>
      <w:r w:rsidR="000B7237">
        <w:t xml:space="preserve">  </w:t>
      </w:r>
      <w:r w:rsidR="009079C5">
        <w:t xml:space="preserve">  </w:t>
      </w:r>
    </w:p>
    <w:p w:rsidR="009079C5" w:rsidRDefault="009079C5" w:rsidP="002610AF">
      <w:pPr>
        <w:spacing w:after="0"/>
      </w:pPr>
    </w:p>
    <w:p w:rsidR="009079C5" w:rsidRPr="007C19CA" w:rsidRDefault="009079C5" w:rsidP="002610AF">
      <w:pPr>
        <w:spacing w:after="0"/>
        <w:rPr>
          <w:b/>
          <w:sz w:val="24"/>
          <w:szCs w:val="24"/>
        </w:rPr>
      </w:pPr>
      <w:r w:rsidRPr="007C19CA">
        <w:rPr>
          <w:b/>
          <w:sz w:val="24"/>
          <w:szCs w:val="24"/>
        </w:rPr>
        <w:t xml:space="preserve">Main Course Objectives: </w:t>
      </w:r>
    </w:p>
    <w:p w:rsidR="009079C5" w:rsidRDefault="009079C5" w:rsidP="002610AF">
      <w:pPr>
        <w:spacing w:after="0"/>
      </w:pPr>
      <w:r>
        <w:tab/>
      </w:r>
      <w:r w:rsidR="00156853">
        <w:t xml:space="preserve">At the end of this course, </w:t>
      </w:r>
      <w:r w:rsidR="00106FE7">
        <w:t>the student will be able to:</w:t>
      </w:r>
    </w:p>
    <w:p w:rsidR="00106FE7" w:rsidRDefault="00D321F4" w:rsidP="00106FE7">
      <w:pPr>
        <w:pStyle w:val="ListParagraph"/>
        <w:numPr>
          <w:ilvl w:val="0"/>
          <w:numId w:val="1"/>
        </w:numPr>
        <w:spacing w:after="0"/>
      </w:pPr>
      <w:r>
        <w:t>Trace</w:t>
      </w:r>
      <w:r w:rsidR="000E38D7">
        <w:t xml:space="preserve"> the development of ages/eras through US</w:t>
      </w:r>
      <w:r w:rsidR="00156853">
        <w:t xml:space="preserve"> history and the major changes</w:t>
      </w:r>
      <w:r>
        <w:t xml:space="preserve"> and events </w:t>
      </w:r>
      <w:r w:rsidR="00156853">
        <w:t xml:space="preserve">that defined each age/era. </w:t>
      </w:r>
    </w:p>
    <w:p w:rsidR="00156853" w:rsidRDefault="00D321F4" w:rsidP="00106FE7">
      <w:pPr>
        <w:pStyle w:val="ListParagraph"/>
        <w:numPr>
          <w:ilvl w:val="0"/>
          <w:numId w:val="1"/>
        </w:numPr>
        <w:spacing w:after="0"/>
      </w:pPr>
      <w:r>
        <w:t>Discuss the creation and evolution of political a</w:t>
      </w:r>
      <w:r w:rsidR="000B7237">
        <w:t xml:space="preserve">nd social institutions/systems </w:t>
      </w:r>
      <w:r>
        <w:t xml:space="preserve">in American history identifying the causal pressures and forces surrounding their creation and/or purpose/s. </w:t>
      </w:r>
    </w:p>
    <w:p w:rsidR="00D321F4" w:rsidRDefault="00D321F4" w:rsidP="00106FE7">
      <w:pPr>
        <w:pStyle w:val="ListParagraph"/>
        <w:numPr>
          <w:ilvl w:val="0"/>
          <w:numId w:val="1"/>
        </w:numPr>
        <w:spacing w:after="0"/>
      </w:pPr>
      <w:r>
        <w:t>Co</w:t>
      </w:r>
      <w:r w:rsidR="000E38D7">
        <w:t>rrectly locate each of the basic</w:t>
      </w:r>
      <w:r>
        <w:t xml:space="preserve"> features of US geography: states, rivers, mountain ranges. </w:t>
      </w:r>
    </w:p>
    <w:p w:rsidR="00D321F4" w:rsidRDefault="00D321F4" w:rsidP="00106FE7">
      <w:pPr>
        <w:pStyle w:val="ListParagraph"/>
        <w:numPr>
          <w:ilvl w:val="0"/>
          <w:numId w:val="1"/>
        </w:numPr>
        <w:spacing w:after="0"/>
      </w:pPr>
      <w:r>
        <w:t xml:space="preserve">Describe the formation </w:t>
      </w:r>
      <w:r w:rsidR="00D90D1B">
        <w:t xml:space="preserve">and evolution </w:t>
      </w:r>
      <w:r>
        <w:t>of American foreign policy</w:t>
      </w:r>
      <w:r w:rsidR="00D90D1B">
        <w:t xml:space="preserve"> identifying major forces (internal and external) responsible for shifts and changes in policy through history. </w:t>
      </w:r>
    </w:p>
    <w:p w:rsidR="00D90D1B" w:rsidRDefault="00D90D1B" w:rsidP="00106FE7">
      <w:pPr>
        <w:pStyle w:val="ListParagraph"/>
        <w:numPr>
          <w:ilvl w:val="0"/>
          <w:numId w:val="1"/>
        </w:numPr>
        <w:spacing w:after="0"/>
      </w:pPr>
      <w:r>
        <w:t xml:space="preserve">Discuss key developments in social and cultural systems through American history. </w:t>
      </w:r>
    </w:p>
    <w:p w:rsidR="003D34C4" w:rsidRDefault="00603C6D" w:rsidP="00C47BAB">
      <w:pPr>
        <w:pStyle w:val="ListParagraph"/>
        <w:numPr>
          <w:ilvl w:val="0"/>
          <w:numId w:val="1"/>
        </w:numPr>
        <w:spacing w:after="0"/>
      </w:pPr>
      <w:r>
        <w:t>Explain the impact of major</w:t>
      </w:r>
      <w:r w:rsidR="00C47BAB">
        <w:t xml:space="preserve"> economic d</w:t>
      </w:r>
      <w:r>
        <w:t>evelopments both nationally and globally</w:t>
      </w:r>
      <w:r w:rsidR="00C47BAB">
        <w:t>.</w:t>
      </w:r>
    </w:p>
    <w:p w:rsidR="003D34C4" w:rsidRDefault="003D34C4" w:rsidP="00C47BAB">
      <w:pPr>
        <w:spacing w:after="0"/>
      </w:pPr>
    </w:p>
    <w:p w:rsidR="00C47BAB" w:rsidRPr="007C19CA" w:rsidRDefault="003D34C4" w:rsidP="00C47BAB">
      <w:pPr>
        <w:spacing w:after="0"/>
        <w:rPr>
          <w:b/>
          <w:sz w:val="24"/>
          <w:szCs w:val="24"/>
        </w:rPr>
      </w:pPr>
      <w:r w:rsidRPr="007C19CA">
        <w:rPr>
          <w:b/>
          <w:sz w:val="24"/>
          <w:szCs w:val="24"/>
        </w:rPr>
        <w:t xml:space="preserve">Key </w:t>
      </w:r>
      <w:r w:rsidR="00356611" w:rsidRPr="007C19CA">
        <w:rPr>
          <w:b/>
          <w:sz w:val="24"/>
          <w:szCs w:val="24"/>
        </w:rPr>
        <w:t>Skills</w:t>
      </w:r>
      <w:r w:rsidR="00C47BAB" w:rsidRPr="007C19CA">
        <w:rPr>
          <w:b/>
          <w:sz w:val="24"/>
          <w:szCs w:val="24"/>
        </w:rPr>
        <w:t xml:space="preserve">: </w:t>
      </w:r>
    </w:p>
    <w:p w:rsidR="00C47BAB" w:rsidRDefault="00C47BAB" w:rsidP="00C47BAB">
      <w:pPr>
        <w:spacing w:after="0"/>
      </w:pPr>
    </w:p>
    <w:p w:rsidR="003D34C4" w:rsidRDefault="003D34C4" w:rsidP="00C47BAB">
      <w:pPr>
        <w:pStyle w:val="ListParagraph"/>
        <w:numPr>
          <w:ilvl w:val="0"/>
          <w:numId w:val="2"/>
        </w:numPr>
        <w:spacing w:after="0"/>
      </w:pPr>
      <w:r>
        <w:t>Organizing, grouping, and interpreting facts</w:t>
      </w:r>
    </w:p>
    <w:p w:rsidR="003D34C4" w:rsidRDefault="003D34C4" w:rsidP="00C47BAB">
      <w:pPr>
        <w:pStyle w:val="ListParagraph"/>
        <w:numPr>
          <w:ilvl w:val="0"/>
          <w:numId w:val="2"/>
        </w:numPr>
        <w:spacing w:after="0"/>
      </w:pPr>
      <w:r>
        <w:t>Identifying trends and making predictions</w:t>
      </w:r>
    </w:p>
    <w:p w:rsidR="003D34C4" w:rsidRDefault="003D34C4" w:rsidP="00C47BAB">
      <w:pPr>
        <w:pStyle w:val="ListParagraph"/>
        <w:numPr>
          <w:ilvl w:val="0"/>
          <w:numId w:val="2"/>
        </w:numPr>
        <w:spacing w:after="0"/>
      </w:pPr>
      <w:r>
        <w:t>Constructing a solid thesis</w:t>
      </w:r>
      <w:r w:rsidR="000B7237">
        <w:t>, developing evidence in support of that thesis, and backing it up with specific detail</w:t>
      </w:r>
      <w:r>
        <w:t xml:space="preserve"> </w:t>
      </w:r>
    </w:p>
    <w:p w:rsidR="003D34C4" w:rsidRDefault="000E38D7" w:rsidP="00C47BAB">
      <w:pPr>
        <w:pStyle w:val="ListParagraph"/>
        <w:numPr>
          <w:ilvl w:val="0"/>
          <w:numId w:val="2"/>
        </w:numPr>
        <w:spacing w:after="0"/>
      </w:pPr>
      <w:r>
        <w:t>Key skills in reading and writing for comprehension</w:t>
      </w:r>
      <w:r w:rsidR="000B7237">
        <w:t xml:space="preserve"> (sum</w:t>
      </w:r>
      <w:r w:rsidR="00266C94">
        <w:t>marization, main idea, evidence, purpose, audience, structure and organization, etc…)</w:t>
      </w:r>
    </w:p>
    <w:p w:rsidR="00330D9A" w:rsidRDefault="00330D9A" w:rsidP="00C47BAB">
      <w:pPr>
        <w:pStyle w:val="ListParagraph"/>
        <w:numPr>
          <w:ilvl w:val="0"/>
          <w:numId w:val="2"/>
        </w:numPr>
        <w:spacing w:after="0"/>
      </w:pPr>
      <w:r>
        <w:t>Note taking and test taking strategies</w:t>
      </w:r>
    </w:p>
    <w:p w:rsidR="00330D9A" w:rsidRDefault="00330D9A" w:rsidP="00330D9A">
      <w:pPr>
        <w:spacing w:after="0"/>
      </w:pPr>
    </w:p>
    <w:p w:rsidR="00356611" w:rsidRDefault="00356611" w:rsidP="00330D9A">
      <w:pPr>
        <w:spacing w:after="0"/>
      </w:pPr>
    </w:p>
    <w:p w:rsidR="00330D9A" w:rsidRDefault="0026770D" w:rsidP="00330D9A">
      <w:pPr>
        <w:spacing w:after="0"/>
        <w:rPr>
          <w:b/>
          <w:sz w:val="24"/>
          <w:szCs w:val="24"/>
        </w:rPr>
      </w:pPr>
      <w:r w:rsidRPr="007C19CA">
        <w:rPr>
          <w:b/>
          <w:sz w:val="24"/>
          <w:szCs w:val="24"/>
        </w:rPr>
        <w:t xml:space="preserve">Course Materials: </w:t>
      </w:r>
    </w:p>
    <w:p w:rsidR="007C19CA" w:rsidRDefault="007C19CA" w:rsidP="00330D9A">
      <w:pPr>
        <w:spacing w:after="0"/>
        <w:rPr>
          <w:b/>
          <w:sz w:val="24"/>
          <w:szCs w:val="24"/>
        </w:rPr>
      </w:pPr>
    </w:p>
    <w:p w:rsidR="007C19CA" w:rsidRPr="007C19CA" w:rsidRDefault="007C19CA" w:rsidP="00330D9A">
      <w:pPr>
        <w:spacing w:after="0"/>
        <w:rPr>
          <w:b/>
        </w:rPr>
      </w:pPr>
      <w:r>
        <w:rPr>
          <w:b/>
          <w:sz w:val="24"/>
          <w:szCs w:val="24"/>
        </w:rPr>
        <w:tab/>
      </w:r>
      <w:r w:rsidRPr="007C19CA">
        <w:rPr>
          <w:b/>
        </w:rPr>
        <w:t>Class Website:</w:t>
      </w:r>
    </w:p>
    <w:p w:rsidR="007C19CA" w:rsidRDefault="0095133F" w:rsidP="00330D9A">
      <w:pPr>
        <w:spacing w:after="0"/>
        <w:rPr>
          <w:b/>
          <w:sz w:val="24"/>
          <w:szCs w:val="24"/>
        </w:rPr>
      </w:pPr>
      <w:hyperlink r:id="rId8" w:history="1">
        <w:r w:rsidR="007C19CA" w:rsidRPr="007C19CA">
          <w:rPr>
            <w:rStyle w:val="Hyperlink"/>
            <w:b/>
            <w:sz w:val="24"/>
            <w:szCs w:val="24"/>
          </w:rPr>
          <w:t>mrsuttonsclass.weebly.com</w:t>
        </w:r>
      </w:hyperlink>
      <w:r w:rsidR="007C19CA">
        <w:rPr>
          <w:b/>
          <w:sz w:val="24"/>
          <w:szCs w:val="24"/>
        </w:rPr>
        <w:t xml:space="preserve"> </w:t>
      </w:r>
    </w:p>
    <w:p w:rsidR="007C19CA" w:rsidRPr="007C19CA" w:rsidRDefault="007C19CA" w:rsidP="00330D9A">
      <w:pPr>
        <w:spacing w:after="0"/>
        <w:rPr>
          <w:sz w:val="20"/>
          <w:szCs w:val="20"/>
        </w:rPr>
      </w:pPr>
      <w:r>
        <w:rPr>
          <w:b/>
          <w:sz w:val="24"/>
          <w:szCs w:val="24"/>
        </w:rPr>
        <w:tab/>
      </w:r>
      <w:r>
        <w:rPr>
          <w:sz w:val="20"/>
          <w:szCs w:val="20"/>
        </w:rPr>
        <w:t>The class website is really important!  There, you will find this syllabus, weekly outlines and assignments, links to a digital version of your textbook, and a whole lot more.  Make sure you make good use of it often!</w:t>
      </w:r>
    </w:p>
    <w:p w:rsidR="0026770D" w:rsidRDefault="0026770D" w:rsidP="00330D9A">
      <w:pPr>
        <w:spacing w:after="0"/>
      </w:pPr>
    </w:p>
    <w:p w:rsidR="0026770D" w:rsidRPr="00D211DF" w:rsidRDefault="0026770D" w:rsidP="007C19CA">
      <w:pPr>
        <w:spacing w:after="0" w:line="240" w:lineRule="auto"/>
        <w:ind w:firstLine="720"/>
        <w:rPr>
          <w:b/>
        </w:rPr>
      </w:pPr>
      <w:r>
        <w:rPr>
          <w:b/>
        </w:rPr>
        <w:t xml:space="preserve">Primary </w:t>
      </w:r>
      <w:r w:rsidRPr="00D211DF">
        <w:rPr>
          <w:b/>
        </w:rPr>
        <w:t>Text</w:t>
      </w:r>
    </w:p>
    <w:p w:rsidR="00426BAF" w:rsidRPr="00603C6D" w:rsidRDefault="00C726EF" w:rsidP="00603C6D">
      <w:pPr>
        <w:spacing w:after="0" w:line="240" w:lineRule="auto"/>
      </w:pPr>
      <w:r>
        <w:t>Clayton, Andrew, Elisabeth Israels Perry, Linda Reed, and Allan M. Winkler.</w:t>
      </w:r>
      <w:r w:rsidR="0026770D">
        <w:t xml:space="preserve"> </w:t>
      </w:r>
      <w:r>
        <w:t xml:space="preserve"> </w:t>
      </w:r>
      <w:r>
        <w:rPr>
          <w:i/>
        </w:rPr>
        <w:t xml:space="preserve">America, Pathways to the Present.  </w:t>
      </w:r>
      <w:r>
        <w:t>Boston: Pearson Prentice Hall, 2007</w:t>
      </w:r>
    </w:p>
    <w:p w:rsidR="007C19CA" w:rsidRDefault="007C19CA" w:rsidP="007C19CA">
      <w:pPr>
        <w:spacing w:after="0" w:line="240" w:lineRule="auto"/>
      </w:pPr>
    </w:p>
    <w:p w:rsidR="00263D13" w:rsidRPr="00263D13" w:rsidRDefault="00263D13" w:rsidP="00126AE7">
      <w:pPr>
        <w:spacing w:after="0"/>
        <w:rPr>
          <w:b/>
        </w:rPr>
      </w:pPr>
      <w:r>
        <w:tab/>
      </w:r>
      <w:r w:rsidR="00603C6D" w:rsidRPr="00603C6D">
        <w:rPr>
          <w:b/>
        </w:rPr>
        <w:t xml:space="preserve">Supplemental </w:t>
      </w:r>
      <w:r w:rsidRPr="00263D13">
        <w:rPr>
          <w:b/>
        </w:rPr>
        <w:t>Online Texts</w:t>
      </w:r>
    </w:p>
    <w:p w:rsidR="00263D13" w:rsidRPr="00263D13" w:rsidRDefault="00263D13" w:rsidP="00126AE7">
      <w:pPr>
        <w:shd w:val="clear" w:color="auto" w:fill="FFFFFF"/>
        <w:spacing w:after="0" w:line="240" w:lineRule="auto"/>
        <w:outlineLvl w:val="1"/>
        <w:rPr>
          <w:rFonts w:ascii="Arial" w:eastAsia="Times New Roman" w:hAnsi="Arial" w:cs="Arial"/>
          <w:bCs/>
          <w:sz w:val="20"/>
          <w:szCs w:val="20"/>
        </w:rPr>
      </w:pPr>
      <w:r w:rsidRPr="00263D13">
        <w:rPr>
          <w:rFonts w:ascii="Arial" w:eastAsia="Times New Roman" w:hAnsi="Arial" w:cs="Arial"/>
          <w:bCs/>
          <w:sz w:val="20"/>
          <w:szCs w:val="20"/>
        </w:rPr>
        <w:t xml:space="preserve">Gilder Lehrman American History </w:t>
      </w:r>
    </w:p>
    <w:p w:rsidR="00263D13" w:rsidRDefault="0095133F" w:rsidP="00263D13">
      <w:pPr>
        <w:shd w:val="clear" w:color="auto" w:fill="FFFFFF"/>
        <w:spacing w:after="0" w:line="240" w:lineRule="auto"/>
        <w:rPr>
          <w:rFonts w:ascii="Arial" w:eastAsia="Times New Roman" w:hAnsi="Arial" w:cs="Arial"/>
          <w:color w:val="666666"/>
          <w:sz w:val="14"/>
          <w:szCs w:val="14"/>
        </w:rPr>
      </w:pPr>
      <w:hyperlink r:id="rId9" w:history="1">
        <w:r w:rsidR="00263D13" w:rsidRPr="00263D13">
          <w:rPr>
            <w:rFonts w:ascii="Times New Roman" w:eastAsia="Times New Roman" w:hAnsi="Times New Roman"/>
            <w:color w:val="124A97"/>
            <w:sz w:val="14"/>
          </w:rPr>
          <w:t>http://www.gilderlehrman.org/history-by-era</w:t>
        </w:r>
      </w:hyperlink>
    </w:p>
    <w:p w:rsidR="00263D13" w:rsidRPr="00263D13" w:rsidRDefault="00263D13" w:rsidP="00263D13">
      <w:pPr>
        <w:shd w:val="clear" w:color="auto" w:fill="FFFFFF"/>
        <w:spacing w:after="0" w:line="240" w:lineRule="auto"/>
        <w:rPr>
          <w:rFonts w:ascii="Arial" w:eastAsia="Times New Roman" w:hAnsi="Arial" w:cs="Arial"/>
          <w:color w:val="666666"/>
          <w:sz w:val="14"/>
          <w:szCs w:val="14"/>
        </w:rPr>
      </w:pPr>
    </w:p>
    <w:p w:rsidR="00263D13" w:rsidRPr="00263D13" w:rsidRDefault="00263D13" w:rsidP="00263D13">
      <w:pPr>
        <w:shd w:val="clear" w:color="auto" w:fill="FFFFFF"/>
        <w:spacing w:after="0" w:line="240" w:lineRule="auto"/>
        <w:outlineLvl w:val="1"/>
        <w:rPr>
          <w:rFonts w:ascii="Arial" w:eastAsia="Times New Roman" w:hAnsi="Arial" w:cs="Arial"/>
          <w:bCs/>
          <w:sz w:val="20"/>
          <w:szCs w:val="20"/>
        </w:rPr>
      </w:pPr>
      <w:r w:rsidRPr="00263D13">
        <w:rPr>
          <w:rFonts w:ascii="Arial" w:eastAsia="Times New Roman" w:hAnsi="Arial" w:cs="Arial"/>
          <w:bCs/>
          <w:sz w:val="20"/>
          <w:szCs w:val="20"/>
        </w:rPr>
        <w:t>Digital History Online Textbook</w:t>
      </w:r>
    </w:p>
    <w:p w:rsidR="00263D13" w:rsidRDefault="0095133F" w:rsidP="00263D13">
      <w:pPr>
        <w:shd w:val="clear" w:color="auto" w:fill="FFFFFF"/>
        <w:spacing w:after="0" w:line="240" w:lineRule="auto"/>
        <w:rPr>
          <w:rFonts w:ascii="Arial" w:eastAsia="Times New Roman" w:hAnsi="Arial" w:cs="Arial"/>
          <w:color w:val="666666"/>
          <w:sz w:val="14"/>
          <w:szCs w:val="14"/>
        </w:rPr>
      </w:pPr>
      <w:hyperlink r:id="rId10" w:history="1">
        <w:r w:rsidR="00263D13" w:rsidRPr="00263D13">
          <w:rPr>
            <w:rFonts w:ascii="Times New Roman" w:eastAsia="Times New Roman" w:hAnsi="Times New Roman"/>
            <w:color w:val="124A97"/>
            <w:sz w:val="14"/>
          </w:rPr>
          <w:t>http://www.digitalhistory.uh.edu/database/hyper_titles.cfm</w:t>
        </w:r>
      </w:hyperlink>
    </w:p>
    <w:p w:rsidR="00263D13" w:rsidRPr="00263D13" w:rsidRDefault="00263D13" w:rsidP="00263D13">
      <w:pPr>
        <w:shd w:val="clear" w:color="auto" w:fill="FFFFFF"/>
        <w:spacing w:after="0" w:line="240" w:lineRule="auto"/>
        <w:rPr>
          <w:rFonts w:ascii="Arial" w:eastAsia="Times New Roman" w:hAnsi="Arial" w:cs="Arial"/>
          <w:color w:val="666666"/>
          <w:sz w:val="14"/>
          <w:szCs w:val="14"/>
        </w:rPr>
      </w:pPr>
    </w:p>
    <w:p w:rsidR="00263D13" w:rsidRDefault="00263D13" w:rsidP="00263D13">
      <w:pPr>
        <w:shd w:val="clear" w:color="auto" w:fill="FFFFFF"/>
        <w:spacing w:after="0" w:line="240" w:lineRule="auto"/>
        <w:outlineLvl w:val="1"/>
        <w:rPr>
          <w:rFonts w:ascii="Arial" w:eastAsia="Times New Roman" w:hAnsi="Arial" w:cs="Arial"/>
          <w:bCs/>
          <w:sz w:val="20"/>
          <w:szCs w:val="20"/>
        </w:rPr>
      </w:pPr>
      <w:r w:rsidRPr="00263D13">
        <w:rPr>
          <w:rFonts w:ascii="Arial" w:eastAsia="Times New Roman" w:hAnsi="Arial" w:cs="Arial"/>
          <w:bCs/>
          <w:sz w:val="20"/>
          <w:szCs w:val="20"/>
        </w:rPr>
        <w:t>USHistory.org Online Textbook</w:t>
      </w:r>
    </w:p>
    <w:p w:rsidR="00263D13" w:rsidRDefault="0095133F" w:rsidP="00263D13">
      <w:pPr>
        <w:shd w:val="clear" w:color="auto" w:fill="FFFFFF"/>
        <w:spacing w:after="0" w:line="240" w:lineRule="auto"/>
        <w:outlineLvl w:val="1"/>
        <w:rPr>
          <w:rFonts w:ascii="Arial" w:eastAsia="Times New Roman" w:hAnsi="Arial" w:cs="Arial"/>
          <w:color w:val="666666"/>
          <w:sz w:val="14"/>
          <w:szCs w:val="14"/>
        </w:rPr>
      </w:pPr>
      <w:hyperlink r:id="rId11" w:history="1">
        <w:r w:rsidR="00263D13" w:rsidRPr="00263D13">
          <w:rPr>
            <w:rFonts w:ascii="Times New Roman" w:eastAsia="Times New Roman" w:hAnsi="Times New Roman"/>
            <w:color w:val="124A97"/>
            <w:sz w:val="14"/>
          </w:rPr>
          <w:t>http://www.ushistory.org/us/</w:t>
        </w:r>
      </w:hyperlink>
      <w:r w:rsidR="00263D13" w:rsidRPr="00263D13">
        <w:rPr>
          <w:rFonts w:ascii="Arial" w:eastAsia="Times New Roman" w:hAnsi="Arial" w:cs="Arial"/>
          <w:color w:val="666666"/>
          <w:sz w:val="14"/>
          <w:szCs w:val="14"/>
        </w:rPr>
        <w:t xml:space="preserve"> </w:t>
      </w:r>
    </w:p>
    <w:p w:rsidR="00263D13" w:rsidRPr="00263D13" w:rsidRDefault="00263D13" w:rsidP="00263D13">
      <w:pPr>
        <w:shd w:val="clear" w:color="auto" w:fill="FFFFFF"/>
        <w:spacing w:after="0" w:line="240" w:lineRule="auto"/>
        <w:outlineLvl w:val="1"/>
        <w:rPr>
          <w:rFonts w:ascii="Arial" w:eastAsia="Times New Roman" w:hAnsi="Arial" w:cs="Arial"/>
          <w:bCs/>
          <w:sz w:val="20"/>
          <w:szCs w:val="20"/>
        </w:rPr>
      </w:pPr>
    </w:p>
    <w:p w:rsidR="00263D13" w:rsidRPr="00263D13" w:rsidRDefault="00263D13" w:rsidP="00263D13">
      <w:pPr>
        <w:shd w:val="clear" w:color="auto" w:fill="FFFFFF"/>
        <w:spacing w:after="0" w:line="240" w:lineRule="auto"/>
        <w:outlineLvl w:val="1"/>
        <w:rPr>
          <w:rFonts w:ascii="Arial" w:eastAsia="Times New Roman" w:hAnsi="Arial" w:cs="Arial"/>
          <w:b/>
          <w:bCs/>
          <w:color w:val="666666"/>
        </w:rPr>
      </w:pPr>
      <w:r w:rsidRPr="00263D13">
        <w:rPr>
          <w:rFonts w:ascii="Arial" w:eastAsia="Times New Roman" w:hAnsi="Arial" w:cs="Arial"/>
          <w:bCs/>
          <w:sz w:val="20"/>
          <w:szCs w:val="20"/>
        </w:rPr>
        <w:t>"America's Story" Library of Congress</w:t>
      </w:r>
      <w:r w:rsidRPr="00263D13">
        <w:rPr>
          <w:rFonts w:ascii="Arial" w:eastAsia="Times New Roman" w:hAnsi="Arial" w:cs="Arial"/>
          <w:color w:val="666666"/>
          <w:sz w:val="14"/>
          <w:szCs w:val="14"/>
        </w:rPr>
        <w:br/>
      </w:r>
      <w:hyperlink r:id="rId12" w:history="1">
        <w:r w:rsidRPr="00263D13">
          <w:rPr>
            <w:rFonts w:ascii="Times New Roman" w:eastAsia="Times New Roman" w:hAnsi="Times New Roman"/>
            <w:color w:val="124A97"/>
            <w:sz w:val="14"/>
          </w:rPr>
          <w:t>http://www.americaslibrary.gov/jb/index.php</w:t>
        </w:r>
      </w:hyperlink>
    </w:p>
    <w:p w:rsidR="00263D13" w:rsidRDefault="00263D13" w:rsidP="0026770D"/>
    <w:p w:rsidR="00126AE7" w:rsidRPr="00126AE7" w:rsidRDefault="00126AE7" w:rsidP="0026770D">
      <w:pPr>
        <w:rPr>
          <w:b/>
          <w:sz w:val="24"/>
          <w:szCs w:val="24"/>
        </w:rPr>
      </w:pPr>
      <w:r w:rsidRPr="00126AE7">
        <w:rPr>
          <w:b/>
          <w:sz w:val="24"/>
          <w:szCs w:val="24"/>
        </w:rPr>
        <w:t>Supplie</w:t>
      </w:r>
      <w:r w:rsidR="00603C6D">
        <w:rPr>
          <w:b/>
          <w:sz w:val="24"/>
          <w:szCs w:val="24"/>
        </w:rPr>
        <w:t>s Suggested</w:t>
      </w:r>
      <w:r w:rsidRPr="00126AE7">
        <w:rPr>
          <w:b/>
          <w:sz w:val="24"/>
          <w:szCs w:val="24"/>
        </w:rPr>
        <w:t>:</w:t>
      </w:r>
    </w:p>
    <w:p w:rsidR="00126AE7" w:rsidRDefault="00126AE7" w:rsidP="00126AE7">
      <w:pPr>
        <w:pStyle w:val="ListParagraph"/>
        <w:numPr>
          <w:ilvl w:val="0"/>
          <w:numId w:val="5"/>
        </w:numPr>
      </w:pPr>
      <w:r>
        <w:t xml:space="preserve">Writing supplies: pen/pencil </w:t>
      </w:r>
    </w:p>
    <w:p w:rsidR="00126AE7" w:rsidRDefault="00603C6D" w:rsidP="00126AE7">
      <w:pPr>
        <w:pStyle w:val="ListParagraph"/>
        <w:numPr>
          <w:ilvl w:val="0"/>
          <w:numId w:val="5"/>
        </w:numPr>
      </w:pPr>
      <w:r>
        <w:t xml:space="preserve">A binder </w:t>
      </w:r>
    </w:p>
    <w:p w:rsidR="00126AE7" w:rsidRDefault="00126AE7" w:rsidP="00126AE7">
      <w:pPr>
        <w:pStyle w:val="ListParagraph"/>
        <w:numPr>
          <w:ilvl w:val="0"/>
          <w:numId w:val="5"/>
        </w:numPr>
      </w:pPr>
      <w:r>
        <w:t>Notebook paper</w:t>
      </w:r>
    </w:p>
    <w:p w:rsidR="00126AE7" w:rsidRDefault="00126AE7" w:rsidP="00126AE7">
      <w:pPr>
        <w:pStyle w:val="ListParagraph"/>
        <w:numPr>
          <w:ilvl w:val="0"/>
          <w:numId w:val="5"/>
        </w:numPr>
      </w:pPr>
      <w:r>
        <w:t>2-3 hole-punched folders (for the binder)</w:t>
      </w:r>
    </w:p>
    <w:p w:rsidR="00603C6D" w:rsidRDefault="00126AE7" w:rsidP="00603C6D">
      <w:pPr>
        <w:pStyle w:val="ListParagraph"/>
        <w:numPr>
          <w:ilvl w:val="0"/>
          <w:numId w:val="5"/>
        </w:numPr>
      </w:pPr>
      <w:r>
        <w:t>Flash drive (if you don’t already have one)</w:t>
      </w:r>
    </w:p>
    <w:p w:rsidR="00603C6D" w:rsidRPr="00603C6D" w:rsidRDefault="00603C6D" w:rsidP="00603C6D">
      <w:pPr>
        <w:rPr>
          <w:b/>
        </w:rPr>
      </w:pPr>
      <w:r w:rsidRPr="00603C6D">
        <w:rPr>
          <w:b/>
        </w:rPr>
        <w:t>Supplies REQUIRED:</w:t>
      </w:r>
    </w:p>
    <w:p w:rsidR="00126AE7" w:rsidRDefault="00126AE7" w:rsidP="00126AE7">
      <w:pPr>
        <w:pStyle w:val="ListParagraph"/>
        <w:numPr>
          <w:ilvl w:val="0"/>
          <w:numId w:val="5"/>
        </w:numPr>
      </w:pPr>
      <w:r>
        <w:t>Positive attitude</w:t>
      </w:r>
      <w:r w:rsidR="00603C6D">
        <w:t xml:space="preserve"> (Optimism)</w:t>
      </w:r>
    </w:p>
    <w:p w:rsidR="00126AE7" w:rsidRDefault="00126AE7" w:rsidP="00126AE7">
      <w:pPr>
        <w:pStyle w:val="ListParagraph"/>
        <w:numPr>
          <w:ilvl w:val="0"/>
          <w:numId w:val="5"/>
        </w:numPr>
      </w:pPr>
      <w:r>
        <w:t>Willingness to learn and discover</w:t>
      </w:r>
    </w:p>
    <w:p w:rsidR="00126AE7" w:rsidRDefault="00126AE7" w:rsidP="00126AE7">
      <w:pPr>
        <w:pStyle w:val="ListParagraph"/>
        <w:numPr>
          <w:ilvl w:val="0"/>
          <w:numId w:val="5"/>
        </w:numPr>
      </w:pPr>
      <w:r>
        <w:t xml:space="preserve">Curiosity </w:t>
      </w:r>
    </w:p>
    <w:p w:rsidR="00126AE7" w:rsidRDefault="00126AE7" w:rsidP="00126AE7">
      <w:pPr>
        <w:pStyle w:val="ListParagraph"/>
        <w:numPr>
          <w:ilvl w:val="0"/>
          <w:numId w:val="5"/>
        </w:numPr>
      </w:pPr>
      <w:r>
        <w:t>Work ethic</w:t>
      </w:r>
      <w:r w:rsidR="00603C6D">
        <w:t xml:space="preserve"> (Grit)</w:t>
      </w:r>
    </w:p>
    <w:p w:rsidR="00603C6D" w:rsidRDefault="00603C6D" w:rsidP="00126AE7">
      <w:pPr>
        <w:pStyle w:val="ListParagraph"/>
        <w:numPr>
          <w:ilvl w:val="0"/>
          <w:numId w:val="5"/>
        </w:numPr>
      </w:pPr>
      <w:r>
        <w:t>Self Control</w:t>
      </w:r>
    </w:p>
    <w:p w:rsidR="00126AE7" w:rsidRDefault="00126AE7" w:rsidP="00126AE7"/>
    <w:p w:rsidR="00126AE7" w:rsidRDefault="00126AE7" w:rsidP="00126AE7"/>
    <w:p w:rsidR="00126AE7" w:rsidRDefault="00126AE7" w:rsidP="00126AE7"/>
    <w:p w:rsidR="00126AE7" w:rsidRDefault="00126AE7" w:rsidP="00126AE7"/>
    <w:p w:rsidR="00664B07" w:rsidRDefault="00664B07" w:rsidP="0026770D">
      <w:pPr>
        <w:rPr>
          <w:b/>
          <w:sz w:val="24"/>
          <w:szCs w:val="24"/>
        </w:rPr>
      </w:pPr>
      <w:r>
        <w:rPr>
          <w:b/>
          <w:sz w:val="24"/>
          <w:szCs w:val="24"/>
        </w:rPr>
        <w:lastRenderedPageBreak/>
        <w:t>Policies:</w:t>
      </w:r>
    </w:p>
    <w:p w:rsidR="00664B07" w:rsidRPr="005A6DAC" w:rsidRDefault="00664B07" w:rsidP="0026770D">
      <w:pPr>
        <w:rPr>
          <w:b/>
        </w:rPr>
      </w:pPr>
      <w:r>
        <w:rPr>
          <w:b/>
          <w:sz w:val="24"/>
          <w:szCs w:val="24"/>
        </w:rPr>
        <w:tab/>
      </w:r>
      <w:r w:rsidRPr="005A6DAC">
        <w:rPr>
          <w:b/>
        </w:rPr>
        <w:t>Homework:</w:t>
      </w:r>
    </w:p>
    <w:p w:rsidR="00032597" w:rsidRDefault="00664B07" w:rsidP="0026770D">
      <w:pPr>
        <w:rPr>
          <w:sz w:val="20"/>
          <w:szCs w:val="20"/>
        </w:rPr>
      </w:pPr>
      <w:r>
        <w:rPr>
          <w:sz w:val="20"/>
          <w:szCs w:val="20"/>
        </w:rPr>
        <w:tab/>
        <w:t xml:space="preserve">Because this course contains a large amount of material covered in a comparatively short amount of time, it would be </w:t>
      </w:r>
      <w:r w:rsidR="00032597">
        <w:rPr>
          <w:sz w:val="20"/>
          <w:szCs w:val="20"/>
        </w:rPr>
        <w:t xml:space="preserve">a </w:t>
      </w:r>
      <w:r>
        <w:rPr>
          <w:sz w:val="20"/>
          <w:szCs w:val="20"/>
        </w:rPr>
        <w:t xml:space="preserve">disadvantage to any student who fell behind in the homework assignments.  The typical homework assignment consists of reading </w:t>
      </w:r>
      <w:r w:rsidR="00603C6D">
        <w:rPr>
          <w:sz w:val="20"/>
          <w:szCs w:val="20"/>
        </w:rPr>
        <w:t xml:space="preserve">about 5-10 </w:t>
      </w:r>
      <w:r>
        <w:rPr>
          <w:sz w:val="20"/>
          <w:szCs w:val="20"/>
        </w:rPr>
        <w:t xml:space="preserve">pages of text and writing a short response or completing an activity associated with that reading.  Those daily assignments are expected to have been READ and completed for the following day’s class. </w:t>
      </w:r>
      <w:r w:rsidR="00032597">
        <w:rPr>
          <w:sz w:val="20"/>
          <w:szCs w:val="20"/>
        </w:rPr>
        <w:t xml:space="preserve"> NOT DOING SO WILL PUT YOU, THE STUDENT, AT A DISADVANTAGE.</w:t>
      </w:r>
      <w:r>
        <w:rPr>
          <w:sz w:val="20"/>
          <w:szCs w:val="20"/>
        </w:rPr>
        <w:t xml:space="preserve">  You need that prior information in your head to </w:t>
      </w:r>
      <w:r w:rsidR="00032597">
        <w:rPr>
          <w:sz w:val="20"/>
          <w:szCs w:val="20"/>
        </w:rPr>
        <w:t xml:space="preserve">fully take advantage of the lessons and activities that take place in the classroom.  Projects, research assignments, and special activities will have varying timeframes applied depending on the range of difficulty and time necessary for you to successfully complete the requirements of that particular learning experience.  However, a deadline is a DEADLINE… no late work will be accepted after that date (obviously, verifiable emergencies are an exception). </w:t>
      </w:r>
    </w:p>
    <w:p w:rsidR="005A6DAC" w:rsidRPr="005A6DAC" w:rsidRDefault="005A6DAC" w:rsidP="0026770D">
      <w:pPr>
        <w:rPr>
          <w:b/>
        </w:rPr>
      </w:pPr>
      <w:r>
        <w:rPr>
          <w:sz w:val="20"/>
          <w:szCs w:val="20"/>
        </w:rPr>
        <w:tab/>
      </w:r>
      <w:r w:rsidRPr="005A6DAC">
        <w:rPr>
          <w:b/>
        </w:rPr>
        <w:t>Tests and Quizzes:</w:t>
      </w:r>
    </w:p>
    <w:p w:rsidR="005A6DAC" w:rsidRDefault="005A6DAC" w:rsidP="0026770D">
      <w:pPr>
        <w:rPr>
          <w:sz w:val="20"/>
          <w:szCs w:val="20"/>
        </w:rPr>
      </w:pPr>
      <w:r>
        <w:rPr>
          <w:sz w:val="20"/>
          <w:szCs w:val="20"/>
        </w:rPr>
        <w:tab/>
        <w:t xml:space="preserve">Typically, you can expect to have a quiz (10-50 points) every week and a test (75-150 points) every two weeks.  This is a generalization.  There are a few instances where you may have tests closer together or farther apart in the schedule depending on what we’re covering or if we are engaged in a project of some kind.  Pay attention to the class calendar and your weekly outlines and you’ll be well informed and prepared. </w:t>
      </w:r>
    </w:p>
    <w:p w:rsidR="005A6DAC" w:rsidRPr="00664B07" w:rsidRDefault="005A6DAC" w:rsidP="0026770D">
      <w:pPr>
        <w:rPr>
          <w:sz w:val="20"/>
          <w:szCs w:val="20"/>
        </w:rPr>
      </w:pPr>
    </w:p>
    <w:p w:rsidR="00AA0327" w:rsidRPr="00AA0327" w:rsidRDefault="00AA0327" w:rsidP="0026770D">
      <w:pPr>
        <w:rPr>
          <w:b/>
          <w:sz w:val="24"/>
          <w:szCs w:val="24"/>
        </w:rPr>
      </w:pPr>
      <w:r w:rsidRPr="00AA0327">
        <w:rPr>
          <w:b/>
          <w:sz w:val="24"/>
          <w:szCs w:val="24"/>
        </w:rPr>
        <w:t>Class Expectations:</w:t>
      </w:r>
    </w:p>
    <w:p w:rsidR="00AA0327" w:rsidRDefault="00AA0327" w:rsidP="00AA0327">
      <w:pPr>
        <w:pStyle w:val="ListParagraph"/>
        <w:numPr>
          <w:ilvl w:val="0"/>
          <w:numId w:val="3"/>
        </w:numPr>
      </w:pPr>
      <w:r w:rsidRPr="00AA0327">
        <w:rPr>
          <w:b/>
        </w:rPr>
        <w:t>Be on time</w:t>
      </w:r>
      <w:r>
        <w:t>... no excuses.  (In your seat at the bell.)</w:t>
      </w:r>
    </w:p>
    <w:p w:rsidR="00AA0327" w:rsidRDefault="00AA0327" w:rsidP="00AA0327">
      <w:pPr>
        <w:pStyle w:val="ListParagraph"/>
        <w:numPr>
          <w:ilvl w:val="0"/>
          <w:numId w:val="3"/>
        </w:numPr>
      </w:pPr>
      <w:r>
        <w:t xml:space="preserve">Be prepared and ready to learn </w:t>
      </w:r>
      <w:r w:rsidRPr="00AA0327">
        <w:rPr>
          <w:b/>
        </w:rPr>
        <w:t>EVERY DAY</w:t>
      </w:r>
      <w:r>
        <w:t xml:space="preserve">:  Have everything you need for class, including homework, ready to go when the bell rings. </w:t>
      </w:r>
    </w:p>
    <w:p w:rsidR="00AA0327" w:rsidRDefault="00AA0327" w:rsidP="00AA0327">
      <w:pPr>
        <w:pStyle w:val="ListParagraph"/>
        <w:numPr>
          <w:ilvl w:val="0"/>
          <w:numId w:val="3"/>
        </w:numPr>
      </w:pPr>
      <w:r>
        <w:t xml:space="preserve">Listen to directions and instructions carefully, </w:t>
      </w:r>
      <w:r w:rsidRPr="00426B9E">
        <w:rPr>
          <w:b/>
          <w:u w:val="single"/>
        </w:rPr>
        <w:t>THEN</w:t>
      </w:r>
      <w:r>
        <w:t xml:space="preserve"> raise your hand if you have questions or comments. </w:t>
      </w:r>
    </w:p>
    <w:p w:rsidR="00AA0327" w:rsidRDefault="00AA0327" w:rsidP="00AA0327">
      <w:pPr>
        <w:pStyle w:val="ListParagraph"/>
        <w:numPr>
          <w:ilvl w:val="0"/>
          <w:numId w:val="3"/>
        </w:numPr>
      </w:pPr>
      <w:r>
        <w:t xml:space="preserve">Respect other students’ right to learn.  (Stay in your seat, focused and on-task.  Make no distractions to others.  Ex: talking out of turn) </w:t>
      </w:r>
    </w:p>
    <w:p w:rsidR="00AA0327" w:rsidRDefault="00AA0327" w:rsidP="00AA0327">
      <w:pPr>
        <w:pStyle w:val="ListParagraph"/>
        <w:numPr>
          <w:ilvl w:val="0"/>
          <w:numId w:val="3"/>
        </w:numPr>
      </w:pPr>
      <w:r>
        <w:t>Respect our learning environment.  (If it isn’t yours, don’t touch it.  If it’s a mess, clean it up)</w:t>
      </w:r>
    </w:p>
    <w:p w:rsidR="00AA0327" w:rsidRDefault="00AA0327" w:rsidP="00AA0327">
      <w:pPr>
        <w:pStyle w:val="ListParagraph"/>
        <w:numPr>
          <w:ilvl w:val="0"/>
          <w:numId w:val="3"/>
        </w:numPr>
      </w:pPr>
      <w:r>
        <w:t xml:space="preserve">Personal electronics are </w:t>
      </w:r>
      <w:r w:rsidR="00603C6D">
        <w:t>to be turned OFF and put away</w:t>
      </w:r>
      <w:r w:rsidR="008E710A">
        <w:t>… no exceptions</w:t>
      </w:r>
      <w:bookmarkStart w:id="0" w:name="_GoBack"/>
      <w:bookmarkEnd w:id="0"/>
      <w:r w:rsidR="00603C6D">
        <w:t xml:space="preserve">. </w:t>
      </w:r>
      <w:r w:rsidR="008E710A">
        <w:t xml:space="preserve"> </w:t>
      </w:r>
      <w:r w:rsidR="007C19CA">
        <w:t>I KNOW this will be a difficulty for some of you, but we, as a class,</w:t>
      </w:r>
      <w:r w:rsidR="008E710A">
        <w:t xml:space="preserve"> cannot afford the distraction.  </w:t>
      </w:r>
    </w:p>
    <w:p w:rsidR="00AA0327" w:rsidRDefault="00AA0327" w:rsidP="00AA0327">
      <w:pPr>
        <w:pStyle w:val="ListParagraph"/>
        <w:numPr>
          <w:ilvl w:val="0"/>
          <w:numId w:val="3"/>
        </w:numPr>
      </w:pPr>
      <w:r>
        <w:t xml:space="preserve">Food, candy, and gum are not permitted, however, drinks in a screw-top container are allowed (subject to revocation). </w:t>
      </w:r>
    </w:p>
    <w:p w:rsidR="00AA0327" w:rsidRDefault="00AA0327" w:rsidP="00AA0327">
      <w:pPr>
        <w:pStyle w:val="ListParagraph"/>
        <w:numPr>
          <w:ilvl w:val="0"/>
          <w:numId w:val="3"/>
        </w:numPr>
      </w:pPr>
      <w:r>
        <w:t xml:space="preserve">Do your very best EVERY day.   Your destiny is in your hands. </w:t>
      </w:r>
    </w:p>
    <w:p w:rsidR="00426BAF" w:rsidRDefault="00426BAF" w:rsidP="0026770D"/>
    <w:p w:rsidR="0026770D" w:rsidRDefault="0026770D" w:rsidP="00426BAF">
      <w:pPr>
        <w:spacing w:after="0"/>
      </w:pPr>
    </w:p>
    <w:sectPr w:rsidR="0026770D" w:rsidSect="00805CE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33F" w:rsidRDefault="0095133F" w:rsidP="000E38D7">
      <w:pPr>
        <w:spacing w:after="0" w:line="240" w:lineRule="auto"/>
      </w:pPr>
      <w:r>
        <w:separator/>
      </w:r>
    </w:p>
  </w:endnote>
  <w:endnote w:type="continuationSeparator" w:id="0">
    <w:p w:rsidR="0095133F" w:rsidRDefault="0095133F" w:rsidP="000E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86186"/>
      <w:docPartObj>
        <w:docPartGallery w:val="Page Numbers (Bottom of Page)"/>
        <w:docPartUnique/>
      </w:docPartObj>
    </w:sdtPr>
    <w:sdtEndPr/>
    <w:sdtContent>
      <w:p w:rsidR="00126AE7" w:rsidRDefault="0095133F">
        <w:pPr>
          <w:pStyle w:val="Footer"/>
          <w:jc w:val="right"/>
        </w:pPr>
        <w:r>
          <w:fldChar w:fldCharType="begin"/>
        </w:r>
        <w:r>
          <w:instrText xml:space="preserve"> PAGE   \* MERGEFORMAT </w:instrText>
        </w:r>
        <w:r>
          <w:fldChar w:fldCharType="separate"/>
        </w:r>
        <w:r w:rsidR="008E710A">
          <w:rPr>
            <w:noProof/>
          </w:rPr>
          <w:t>1</w:t>
        </w:r>
        <w:r>
          <w:rPr>
            <w:noProof/>
          </w:rPr>
          <w:fldChar w:fldCharType="end"/>
        </w:r>
        <w:r w:rsidR="00126AE7">
          <w:t xml:space="preserve"> of 3</w:t>
        </w:r>
      </w:p>
    </w:sdtContent>
  </w:sdt>
  <w:p w:rsidR="00126AE7" w:rsidRDefault="0012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33F" w:rsidRDefault="0095133F" w:rsidP="000E38D7">
      <w:pPr>
        <w:spacing w:after="0" w:line="240" w:lineRule="auto"/>
      </w:pPr>
      <w:r>
        <w:separator/>
      </w:r>
    </w:p>
  </w:footnote>
  <w:footnote w:type="continuationSeparator" w:id="0">
    <w:p w:rsidR="0095133F" w:rsidRDefault="0095133F" w:rsidP="000E3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422"/>
    <w:multiLevelType w:val="hybridMultilevel"/>
    <w:tmpl w:val="46686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B2448"/>
    <w:multiLevelType w:val="hybridMultilevel"/>
    <w:tmpl w:val="1ED08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14992"/>
    <w:multiLevelType w:val="hybridMultilevel"/>
    <w:tmpl w:val="4DCCE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2B5970"/>
    <w:multiLevelType w:val="hybridMultilevel"/>
    <w:tmpl w:val="ED7C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C0C43"/>
    <w:multiLevelType w:val="hybridMultilevel"/>
    <w:tmpl w:val="3488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10AF"/>
    <w:rsid w:val="00032597"/>
    <w:rsid w:val="000668C2"/>
    <w:rsid w:val="000B7237"/>
    <w:rsid w:val="000C0C63"/>
    <w:rsid w:val="000E38D7"/>
    <w:rsid w:val="00106FE7"/>
    <w:rsid w:val="00126AE7"/>
    <w:rsid w:val="00156853"/>
    <w:rsid w:val="001C67AD"/>
    <w:rsid w:val="002016DB"/>
    <w:rsid w:val="002610AF"/>
    <w:rsid w:val="00263D13"/>
    <w:rsid w:val="00266C94"/>
    <w:rsid w:val="0026770D"/>
    <w:rsid w:val="00330D9A"/>
    <w:rsid w:val="00356611"/>
    <w:rsid w:val="003D34C4"/>
    <w:rsid w:val="00413F56"/>
    <w:rsid w:val="00426BAF"/>
    <w:rsid w:val="005A6DAC"/>
    <w:rsid w:val="00603C6D"/>
    <w:rsid w:val="00664B07"/>
    <w:rsid w:val="007048A5"/>
    <w:rsid w:val="007C19CA"/>
    <w:rsid w:val="00805CEA"/>
    <w:rsid w:val="008C7770"/>
    <w:rsid w:val="008E710A"/>
    <w:rsid w:val="009079C5"/>
    <w:rsid w:val="0095133F"/>
    <w:rsid w:val="00AA0327"/>
    <w:rsid w:val="00AA3005"/>
    <w:rsid w:val="00B506EC"/>
    <w:rsid w:val="00BD0C0A"/>
    <w:rsid w:val="00C011AC"/>
    <w:rsid w:val="00C1039F"/>
    <w:rsid w:val="00C47BAB"/>
    <w:rsid w:val="00C726EF"/>
    <w:rsid w:val="00CC1A66"/>
    <w:rsid w:val="00D321F4"/>
    <w:rsid w:val="00D6143E"/>
    <w:rsid w:val="00D90D1B"/>
    <w:rsid w:val="00E9588E"/>
    <w:rsid w:val="00EA0EBB"/>
    <w:rsid w:val="00F91D9A"/>
    <w:rsid w:val="00F96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4203"/>
  <w15:docId w15:val="{F23AEEEB-E07D-4405-A365-15A8E9FF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CEA"/>
    <w:pPr>
      <w:spacing w:after="200" w:line="276" w:lineRule="auto"/>
    </w:pPr>
    <w:rPr>
      <w:sz w:val="22"/>
      <w:szCs w:val="22"/>
    </w:rPr>
  </w:style>
  <w:style w:type="paragraph" w:styleId="Heading2">
    <w:name w:val="heading 2"/>
    <w:basedOn w:val="Normal"/>
    <w:link w:val="Heading2Char"/>
    <w:uiPriority w:val="9"/>
    <w:qFormat/>
    <w:rsid w:val="00263D13"/>
    <w:pPr>
      <w:spacing w:before="100" w:beforeAutospacing="1" w:after="100" w:afterAutospacing="1" w:line="240" w:lineRule="auto"/>
      <w:outlineLvl w:val="1"/>
    </w:pPr>
    <w:rPr>
      <w:rFonts w:ascii="Arial" w:eastAsia="Times New Roman" w:hAnsi="Arial" w:cs="Arial"/>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FE7"/>
    <w:pPr>
      <w:ind w:left="720"/>
      <w:contextualSpacing/>
    </w:pPr>
  </w:style>
  <w:style w:type="character" w:styleId="Emphasis">
    <w:name w:val="Emphasis"/>
    <w:basedOn w:val="DefaultParagraphFont"/>
    <w:uiPriority w:val="20"/>
    <w:qFormat/>
    <w:rsid w:val="00C726EF"/>
    <w:rPr>
      <w:i/>
      <w:iCs/>
    </w:rPr>
  </w:style>
  <w:style w:type="character" w:customStyle="1" w:styleId="Heading2Char">
    <w:name w:val="Heading 2 Char"/>
    <w:basedOn w:val="DefaultParagraphFont"/>
    <w:link w:val="Heading2"/>
    <w:uiPriority w:val="9"/>
    <w:rsid w:val="00263D13"/>
    <w:rPr>
      <w:rFonts w:ascii="Arial" w:eastAsia="Times New Roman" w:hAnsi="Arial" w:cs="Arial"/>
      <w:b/>
      <w:bCs/>
      <w:color w:val="666666"/>
      <w:sz w:val="22"/>
      <w:szCs w:val="22"/>
    </w:rPr>
  </w:style>
  <w:style w:type="character" w:styleId="Hyperlink">
    <w:name w:val="Hyperlink"/>
    <w:basedOn w:val="DefaultParagraphFont"/>
    <w:uiPriority w:val="99"/>
    <w:unhideWhenUsed/>
    <w:rsid w:val="00263D13"/>
    <w:rPr>
      <w:strike w:val="0"/>
      <w:dstrike w:val="0"/>
      <w:color w:val="124A97"/>
      <w:u w:val="none"/>
      <w:effect w:val="none"/>
    </w:rPr>
  </w:style>
  <w:style w:type="paragraph" w:styleId="Header">
    <w:name w:val="header"/>
    <w:basedOn w:val="Normal"/>
    <w:link w:val="HeaderChar"/>
    <w:uiPriority w:val="99"/>
    <w:semiHidden/>
    <w:unhideWhenUsed/>
    <w:rsid w:val="00126A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6AE7"/>
    <w:rPr>
      <w:sz w:val="22"/>
      <w:szCs w:val="22"/>
    </w:rPr>
  </w:style>
  <w:style w:type="paragraph" w:styleId="Footer">
    <w:name w:val="footer"/>
    <w:basedOn w:val="Normal"/>
    <w:link w:val="FooterChar"/>
    <w:uiPriority w:val="99"/>
    <w:unhideWhenUsed/>
    <w:rsid w:val="00126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E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50335">
      <w:bodyDiv w:val="1"/>
      <w:marLeft w:val="0"/>
      <w:marRight w:val="0"/>
      <w:marTop w:val="0"/>
      <w:marBottom w:val="0"/>
      <w:divBdr>
        <w:top w:val="none" w:sz="0" w:space="0" w:color="auto"/>
        <w:left w:val="none" w:sz="0" w:space="0" w:color="auto"/>
        <w:bottom w:val="none" w:sz="0" w:space="0" w:color="auto"/>
        <w:right w:val="none" w:sz="0" w:space="0" w:color="auto"/>
      </w:divBdr>
      <w:divsChild>
        <w:div w:id="1594170982">
          <w:marLeft w:val="0"/>
          <w:marRight w:val="0"/>
          <w:marTop w:val="0"/>
          <w:marBottom w:val="0"/>
          <w:divBdr>
            <w:top w:val="none" w:sz="0" w:space="0" w:color="auto"/>
            <w:left w:val="none" w:sz="0" w:space="0" w:color="auto"/>
            <w:bottom w:val="none" w:sz="0" w:space="0" w:color="auto"/>
            <w:right w:val="none" w:sz="0" w:space="0" w:color="auto"/>
          </w:divBdr>
          <w:divsChild>
            <w:div w:id="652874505">
              <w:marLeft w:val="0"/>
              <w:marRight w:val="0"/>
              <w:marTop w:val="0"/>
              <w:marBottom w:val="0"/>
              <w:divBdr>
                <w:top w:val="none" w:sz="0" w:space="0" w:color="auto"/>
                <w:left w:val="none" w:sz="0" w:space="0" w:color="auto"/>
                <w:bottom w:val="none" w:sz="0" w:space="0" w:color="auto"/>
                <w:right w:val="none" w:sz="0" w:space="0" w:color="auto"/>
              </w:divBdr>
              <w:divsChild>
                <w:div w:id="374547172">
                  <w:marLeft w:val="0"/>
                  <w:marRight w:val="0"/>
                  <w:marTop w:val="0"/>
                  <w:marBottom w:val="0"/>
                  <w:divBdr>
                    <w:top w:val="none" w:sz="0" w:space="0" w:color="auto"/>
                    <w:left w:val="none" w:sz="0" w:space="0" w:color="auto"/>
                    <w:bottom w:val="none" w:sz="0" w:space="0" w:color="auto"/>
                    <w:right w:val="none" w:sz="0" w:space="0" w:color="auto"/>
                  </w:divBdr>
                  <w:divsChild>
                    <w:div w:id="579026071">
                      <w:marLeft w:val="0"/>
                      <w:marRight w:val="0"/>
                      <w:marTop w:val="0"/>
                      <w:marBottom w:val="0"/>
                      <w:divBdr>
                        <w:top w:val="none" w:sz="0" w:space="0" w:color="auto"/>
                        <w:left w:val="none" w:sz="0" w:space="0" w:color="auto"/>
                        <w:bottom w:val="none" w:sz="0" w:space="0" w:color="auto"/>
                        <w:right w:val="none" w:sz="0" w:space="0" w:color="auto"/>
                      </w:divBdr>
                      <w:divsChild>
                        <w:div w:id="335109952">
                          <w:marLeft w:val="0"/>
                          <w:marRight w:val="0"/>
                          <w:marTop w:val="0"/>
                          <w:marBottom w:val="0"/>
                          <w:divBdr>
                            <w:top w:val="none" w:sz="0" w:space="0" w:color="auto"/>
                            <w:left w:val="none" w:sz="0" w:space="0" w:color="auto"/>
                            <w:bottom w:val="none" w:sz="0" w:space="0" w:color="auto"/>
                            <w:right w:val="none" w:sz="0" w:space="0" w:color="auto"/>
                          </w:divBdr>
                        </w:div>
                        <w:div w:id="1141387785">
                          <w:marLeft w:val="0"/>
                          <w:marRight w:val="0"/>
                          <w:marTop w:val="0"/>
                          <w:marBottom w:val="0"/>
                          <w:divBdr>
                            <w:top w:val="none" w:sz="0" w:space="0" w:color="auto"/>
                            <w:left w:val="none" w:sz="0" w:space="0" w:color="auto"/>
                            <w:bottom w:val="none" w:sz="0" w:space="0" w:color="auto"/>
                            <w:right w:val="none" w:sz="0" w:space="0" w:color="auto"/>
                          </w:divBdr>
                        </w:div>
                        <w:div w:id="4098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808873">
      <w:bodyDiv w:val="1"/>
      <w:marLeft w:val="0"/>
      <w:marRight w:val="0"/>
      <w:marTop w:val="0"/>
      <w:marBottom w:val="0"/>
      <w:divBdr>
        <w:top w:val="none" w:sz="0" w:space="0" w:color="auto"/>
        <w:left w:val="none" w:sz="0" w:space="0" w:color="auto"/>
        <w:bottom w:val="none" w:sz="0" w:space="0" w:color="auto"/>
        <w:right w:val="none" w:sz="0" w:space="0" w:color="auto"/>
      </w:divBdr>
      <w:divsChild>
        <w:div w:id="1825702104">
          <w:marLeft w:val="0"/>
          <w:marRight w:val="0"/>
          <w:marTop w:val="0"/>
          <w:marBottom w:val="0"/>
          <w:divBdr>
            <w:top w:val="none" w:sz="0" w:space="0" w:color="auto"/>
            <w:left w:val="none" w:sz="0" w:space="0" w:color="auto"/>
            <w:bottom w:val="none" w:sz="0" w:space="0" w:color="auto"/>
            <w:right w:val="none" w:sz="0" w:space="0" w:color="auto"/>
          </w:divBdr>
          <w:divsChild>
            <w:div w:id="1093429542">
              <w:marLeft w:val="0"/>
              <w:marRight w:val="0"/>
              <w:marTop w:val="0"/>
              <w:marBottom w:val="0"/>
              <w:divBdr>
                <w:top w:val="none" w:sz="0" w:space="0" w:color="auto"/>
                <w:left w:val="none" w:sz="0" w:space="0" w:color="auto"/>
                <w:bottom w:val="none" w:sz="0" w:space="0" w:color="auto"/>
                <w:right w:val="none" w:sz="0" w:space="0" w:color="auto"/>
              </w:divBdr>
              <w:divsChild>
                <w:div w:id="1948540636">
                  <w:marLeft w:val="0"/>
                  <w:marRight w:val="0"/>
                  <w:marTop w:val="0"/>
                  <w:marBottom w:val="0"/>
                  <w:divBdr>
                    <w:top w:val="none" w:sz="0" w:space="0" w:color="auto"/>
                    <w:left w:val="none" w:sz="0" w:space="0" w:color="auto"/>
                    <w:bottom w:val="none" w:sz="0" w:space="0" w:color="auto"/>
                    <w:right w:val="none" w:sz="0" w:space="0" w:color="auto"/>
                  </w:divBdr>
                  <w:divsChild>
                    <w:div w:id="96675669">
                      <w:marLeft w:val="0"/>
                      <w:marRight w:val="0"/>
                      <w:marTop w:val="0"/>
                      <w:marBottom w:val="0"/>
                      <w:divBdr>
                        <w:top w:val="none" w:sz="0" w:space="0" w:color="auto"/>
                        <w:left w:val="none" w:sz="0" w:space="0" w:color="auto"/>
                        <w:bottom w:val="none" w:sz="0" w:space="0" w:color="auto"/>
                        <w:right w:val="none" w:sz="0" w:space="0" w:color="auto"/>
                      </w:divBdr>
                      <w:divsChild>
                        <w:div w:id="3417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onors%20US%20History%20(Edison)%20(Autosaved).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slibrary.gov/jb/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history.org/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gitalhistory.uh.edu/database/hyper_titles.cfm" TargetMode="External"/><Relationship Id="rId4" Type="http://schemas.openxmlformats.org/officeDocument/2006/relationships/settings" Target="settings.xml"/><Relationship Id="rId9" Type="http://schemas.openxmlformats.org/officeDocument/2006/relationships/hyperlink" Target="http://www.gilderlehrman.org/history-by-e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20EF3-01B1-4071-9A1F-DD3B5922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 Sutton</cp:lastModifiedBy>
  <cp:revision>5</cp:revision>
  <dcterms:created xsi:type="dcterms:W3CDTF">2012-07-26T11:08:00Z</dcterms:created>
  <dcterms:modified xsi:type="dcterms:W3CDTF">2017-08-07T18:33:00Z</dcterms:modified>
</cp:coreProperties>
</file>